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CE" w:rsidRDefault="009268D8">
      <w:pPr>
        <w:pStyle w:val="berschrift1"/>
        <w:rPr>
          <w:rFonts w:eastAsia="Times New Roman"/>
        </w:rPr>
      </w:pPr>
      <w:bookmarkStart w:id="0" w:name="_Toc4"/>
      <w:r>
        <w:rPr>
          <w:rFonts w:eastAsia="Times New Roman"/>
        </w:rPr>
        <w:t xml:space="preserve">Justus </w:t>
      </w:r>
      <w:proofErr w:type="spellStart"/>
      <w:r>
        <w:rPr>
          <w:rFonts w:eastAsia="Times New Roman"/>
        </w:rPr>
        <w:t>Lipsius</w:t>
      </w:r>
      <w:proofErr w:type="spellEnd"/>
      <w:r>
        <w:rPr>
          <w:rFonts w:eastAsia="Times New Roman"/>
        </w:rPr>
        <w:t xml:space="preserve">: </w:t>
      </w:r>
      <w:proofErr w:type="spellStart"/>
      <w:r>
        <w:rPr>
          <w:rFonts w:eastAsia="Times New Roman"/>
        </w:rPr>
        <w:t>Epistolica</w:t>
      </w:r>
      <w:proofErr w:type="spellEnd"/>
      <w:r>
        <w:rPr>
          <w:rFonts w:eastAsia="Times New Roman"/>
        </w:rPr>
        <w:t xml:space="preserve"> </w:t>
      </w:r>
      <w:proofErr w:type="spellStart"/>
      <w:r>
        <w:rPr>
          <w:rFonts w:eastAsia="Times New Roman"/>
        </w:rPr>
        <w:t>Institutio</w:t>
      </w:r>
      <w:bookmarkEnd w:id="0"/>
      <w:proofErr w:type="spellEnd"/>
    </w:p>
    <w:p w:rsidR="00774CAB" w:rsidRDefault="00774CAB" w:rsidP="00774CAB">
      <w:pPr>
        <w:spacing w:after="0" w:line="360" w:lineRule="auto"/>
        <w:rPr>
          <w:b/>
        </w:rPr>
      </w:pPr>
    </w:p>
    <w:p w:rsidR="009268D8" w:rsidRPr="009268D8" w:rsidRDefault="009268D8" w:rsidP="00B73CDF">
      <w:pPr>
        <w:spacing w:after="0" w:line="360" w:lineRule="auto"/>
        <w:jc w:val="both"/>
        <w:rPr>
          <w:b/>
        </w:rPr>
      </w:pPr>
      <w:r w:rsidRPr="009268D8">
        <w:rPr>
          <w:b/>
        </w:rPr>
        <w:t>Autor</w:t>
      </w:r>
    </w:p>
    <w:p w:rsidR="009268D8" w:rsidRPr="009268D8" w:rsidRDefault="009268D8" w:rsidP="00B73CDF">
      <w:pPr>
        <w:spacing w:after="0" w:line="360" w:lineRule="auto"/>
        <w:jc w:val="both"/>
        <w:rPr>
          <w:sz w:val="22"/>
        </w:rPr>
      </w:pPr>
      <w:r w:rsidRPr="009268D8">
        <w:rPr>
          <w:sz w:val="22"/>
        </w:rPr>
        <w:t xml:space="preserve">Justus </w:t>
      </w:r>
      <w:proofErr w:type="spellStart"/>
      <w:r w:rsidRPr="009268D8">
        <w:rPr>
          <w:sz w:val="22"/>
        </w:rPr>
        <w:t>Lipsius</w:t>
      </w:r>
      <w:proofErr w:type="spellEnd"/>
      <w:r w:rsidRPr="009268D8">
        <w:rPr>
          <w:sz w:val="22"/>
        </w:rPr>
        <w:t xml:space="preserve"> (</w:t>
      </w:r>
      <w:proofErr w:type="spellStart"/>
      <w:r w:rsidRPr="009268D8">
        <w:rPr>
          <w:sz w:val="22"/>
        </w:rPr>
        <w:t>Joest</w:t>
      </w:r>
      <w:proofErr w:type="spellEnd"/>
      <w:r w:rsidRPr="009268D8">
        <w:rPr>
          <w:sz w:val="22"/>
        </w:rPr>
        <w:t xml:space="preserve"> </w:t>
      </w:r>
      <w:proofErr w:type="spellStart"/>
      <w:r w:rsidRPr="009268D8">
        <w:rPr>
          <w:sz w:val="22"/>
        </w:rPr>
        <w:t>Lips</w:t>
      </w:r>
      <w:proofErr w:type="spellEnd"/>
      <w:r w:rsidRPr="009268D8">
        <w:rPr>
          <w:sz w:val="22"/>
        </w:rPr>
        <w:t xml:space="preserve">, 1547–1606) war ein flämischer Schriftsteller, Hochschullehrer und Philologe. Er war im Laufe seines Lebens an den Universitäten Jena, Löwen und Leiden tätig und machte sich v.a. auf dem Gebiet der Textkritik verdient, u.a. durch seine kritische Tacitus-Ausgabe von 1574, doch beschäftigte er sich auch mit (stoischer) Philosophie. Er schrieb tausende Briefe, die stilprägend auf Zeitgenossen und kommende Generationen wirkten. Sein teils </w:t>
      </w:r>
      <w:r w:rsidR="00774CAB">
        <w:rPr>
          <w:sz w:val="22"/>
        </w:rPr>
        <w:t>eigenwilliger und eklektischer Stil</w:t>
      </w:r>
      <w:r w:rsidRPr="009268D8">
        <w:rPr>
          <w:sz w:val="22"/>
        </w:rPr>
        <w:t xml:space="preserve"> unterschied sich dabei deutlich von dem der Ciceronianer.</w:t>
      </w:r>
    </w:p>
    <w:p w:rsidR="009268D8" w:rsidRPr="009268D8" w:rsidRDefault="009268D8" w:rsidP="00B73CDF">
      <w:pPr>
        <w:spacing w:after="0" w:line="360" w:lineRule="auto"/>
        <w:jc w:val="both"/>
        <w:rPr>
          <w:sz w:val="22"/>
        </w:rPr>
      </w:pPr>
    </w:p>
    <w:p w:rsidR="009268D8" w:rsidRPr="009268D8" w:rsidRDefault="009268D8" w:rsidP="00B73CDF">
      <w:pPr>
        <w:spacing w:after="0" w:line="360" w:lineRule="auto"/>
        <w:jc w:val="both"/>
        <w:rPr>
          <w:b/>
        </w:rPr>
      </w:pPr>
      <w:r w:rsidRPr="009268D8">
        <w:rPr>
          <w:b/>
        </w:rPr>
        <w:t>Werk</w:t>
      </w:r>
    </w:p>
    <w:p w:rsidR="00774CAB" w:rsidRDefault="009268D8" w:rsidP="00B73CDF">
      <w:pPr>
        <w:spacing w:after="0" w:line="360" w:lineRule="auto"/>
        <w:jc w:val="both"/>
        <w:rPr>
          <w:sz w:val="22"/>
        </w:rPr>
      </w:pPr>
      <w:r w:rsidRPr="009268D8">
        <w:rPr>
          <w:sz w:val="22"/>
        </w:rPr>
        <w:t xml:space="preserve">Die </w:t>
      </w:r>
      <w:proofErr w:type="spellStart"/>
      <w:r w:rsidRPr="009268D8">
        <w:rPr>
          <w:i/>
          <w:sz w:val="22"/>
        </w:rPr>
        <w:t>Epistolica</w:t>
      </w:r>
      <w:proofErr w:type="spellEnd"/>
      <w:r w:rsidRPr="009268D8">
        <w:rPr>
          <w:i/>
          <w:sz w:val="22"/>
        </w:rPr>
        <w:t xml:space="preserve"> </w:t>
      </w:r>
      <w:proofErr w:type="spellStart"/>
      <w:r w:rsidRPr="009268D8">
        <w:rPr>
          <w:i/>
          <w:sz w:val="22"/>
        </w:rPr>
        <w:t>Institutio</w:t>
      </w:r>
      <w:proofErr w:type="spellEnd"/>
      <w:r w:rsidRPr="009268D8">
        <w:rPr>
          <w:sz w:val="22"/>
        </w:rPr>
        <w:t xml:space="preserve"> ist ein kurzes Werk, mit dem </w:t>
      </w:r>
      <w:proofErr w:type="spellStart"/>
      <w:r w:rsidRPr="009268D8">
        <w:rPr>
          <w:sz w:val="22"/>
        </w:rPr>
        <w:t>Lipsius</w:t>
      </w:r>
      <w:proofErr w:type="spellEnd"/>
      <w:r>
        <w:rPr>
          <w:sz w:val="22"/>
        </w:rPr>
        <w:t xml:space="preserve"> laut Vorwort</w:t>
      </w:r>
      <w:r w:rsidRPr="009268D8">
        <w:rPr>
          <w:sz w:val="22"/>
        </w:rPr>
        <w:t xml:space="preserve"> der Jugend aufzeigen möchte, wie man lateinische Briefe verfasst. Der knapp gehaltene Ratgeber soll dabei praxistaugliches Wissen vermitteln, z.B. über den gelungenen Aufbau eines Briefes. Daneben zeigt </w:t>
      </w:r>
      <w:proofErr w:type="spellStart"/>
      <w:r w:rsidRPr="009268D8">
        <w:rPr>
          <w:sz w:val="22"/>
        </w:rPr>
        <w:t>Lipsius</w:t>
      </w:r>
      <w:proofErr w:type="spellEnd"/>
      <w:r w:rsidRPr="009268D8">
        <w:rPr>
          <w:sz w:val="22"/>
        </w:rPr>
        <w:t xml:space="preserve"> auf, wie man die nötigen sprachlichen und stilistischen Kenntnisse erwerben kann, um erfolgreich zu kommunizieren und einen guten Eindruck zu machen. Dies gelinge durch die Imitation antiker Vorbilder. Er setzt sich kritisch mit d</w:t>
      </w:r>
      <w:r w:rsidR="00774CAB">
        <w:rPr>
          <w:sz w:val="22"/>
        </w:rPr>
        <w:t xml:space="preserve">em </w:t>
      </w:r>
      <w:proofErr w:type="spellStart"/>
      <w:r w:rsidR="00774CAB">
        <w:rPr>
          <w:sz w:val="22"/>
        </w:rPr>
        <w:t>Ciceronianismus</w:t>
      </w:r>
      <w:proofErr w:type="spellEnd"/>
      <w:r w:rsidR="00774CAB">
        <w:rPr>
          <w:sz w:val="22"/>
        </w:rPr>
        <w:t xml:space="preserve"> auseinander.</w:t>
      </w:r>
    </w:p>
    <w:p w:rsidR="00774CAB" w:rsidRDefault="00774CAB" w:rsidP="00B73CDF">
      <w:pPr>
        <w:spacing w:after="0" w:line="360" w:lineRule="auto"/>
        <w:jc w:val="both"/>
        <w:rPr>
          <w:sz w:val="22"/>
        </w:rPr>
      </w:pPr>
    </w:p>
    <w:p w:rsidR="009268D8" w:rsidRPr="00774CAB" w:rsidRDefault="009268D8" w:rsidP="00B73CDF">
      <w:pPr>
        <w:spacing w:after="0" w:line="360" w:lineRule="auto"/>
        <w:jc w:val="both"/>
        <w:rPr>
          <w:sz w:val="22"/>
        </w:rPr>
      </w:pPr>
      <w:r w:rsidRPr="009268D8">
        <w:rPr>
          <w:b/>
        </w:rPr>
        <w:t>Besonderheiten</w:t>
      </w:r>
    </w:p>
    <w:p w:rsidR="009268D8" w:rsidRPr="009268D8" w:rsidRDefault="009268D8" w:rsidP="00B73CDF">
      <w:pPr>
        <w:spacing w:after="0" w:line="360" w:lineRule="auto"/>
        <w:jc w:val="both"/>
        <w:rPr>
          <w:sz w:val="22"/>
        </w:rPr>
      </w:pPr>
      <w:r w:rsidRPr="009268D8">
        <w:rPr>
          <w:sz w:val="22"/>
        </w:rPr>
        <w:t xml:space="preserve">Da es sich um eine Anleitung handelt, ist der Text strukturiert und präzise: Begriffe werden definiert, die Schritte der Argumentation werden transparent gemacht, Aussagen werden begründet. Unpersönliche und allgemein gehaltene Anweisungen wechseln sich mit der direkten </w:t>
      </w:r>
      <w:r w:rsidRPr="009268D8">
        <w:rPr>
          <w:sz w:val="22"/>
        </w:rPr>
        <w:lastRenderedPageBreak/>
        <w:t xml:space="preserve">Ansprache des Lesers ab, teilweise in Form von Imperativen. In manchen Formulierungen zeigt sich außerdem </w:t>
      </w:r>
      <w:proofErr w:type="spellStart"/>
      <w:r w:rsidRPr="009268D8">
        <w:rPr>
          <w:sz w:val="22"/>
        </w:rPr>
        <w:t>Lipsius</w:t>
      </w:r>
      <w:proofErr w:type="spellEnd"/>
      <w:r w:rsidRPr="009268D8">
        <w:rPr>
          <w:sz w:val="22"/>
        </w:rPr>
        <w:t>’ Hang zur Kürze und zur Ellipse.</w:t>
      </w:r>
    </w:p>
    <w:p w:rsidR="00774CAB" w:rsidRDefault="00774CAB">
      <w:pPr>
        <w:rPr>
          <w:b/>
        </w:rPr>
      </w:pPr>
    </w:p>
    <w:p w:rsidR="00EC49CE" w:rsidRPr="00774CAB" w:rsidRDefault="009268D8" w:rsidP="00B73CDF">
      <w:pPr>
        <w:spacing w:after="0" w:line="360" w:lineRule="auto"/>
        <w:rPr>
          <w:b/>
        </w:rPr>
      </w:pPr>
      <w:r w:rsidRPr="00774CAB">
        <w:rPr>
          <w:b/>
        </w:rPr>
        <w:t xml:space="preserve">Ausgabe: </w:t>
      </w:r>
    </w:p>
    <w:p w:rsidR="00EC49CE" w:rsidRDefault="009268D8" w:rsidP="00B73CDF">
      <w:pPr>
        <w:pStyle w:val="KeinLeerraum"/>
        <w:spacing w:after="0" w:line="360" w:lineRule="auto"/>
      </w:pPr>
      <w:proofErr w:type="spellStart"/>
      <w:r>
        <w:t>Iusti</w:t>
      </w:r>
      <w:proofErr w:type="spellEnd"/>
      <w:r>
        <w:t xml:space="preserve"> </w:t>
      </w:r>
      <w:proofErr w:type="spellStart"/>
      <w:r>
        <w:t>Lipsii</w:t>
      </w:r>
      <w:proofErr w:type="spellEnd"/>
      <w:r>
        <w:t xml:space="preserve"> </w:t>
      </w:r>
      <w:proofErr w:type="spellStart"/>
      <w:r>
        <w:t>Epistolica</w:t>
      </w:r>
      <w:proofErr w:type="spellEnd"/>
      <w:r>
        <w:t xml:space="preserve"> </w:t>
      </w:r>
      <w:proofErr w:type="spellStart"/>
      <w:r>
        <w:t>Institutio</w:t>
      </w:r>
      <w:proofErr w:type="spellEnd"/>
      <w:r>
        <w:t xml:space="preserve">. </w:t>
      </w:r>
      <w:proofErr w:type="spellStart"/>
      <w:r>
        <w:t>Lugduni</w:t>
      </w:r>
      <w:proofErr w:type="spellEnd"/>
      <w:r>
        <w:t xml:space="preserve"> </w:t>
      </w:r>
      <w:proofErr w:type="spellStart"/>
      <w:r>
        <w:t>Batavorum</w:t>
      </w:r>
      <w:proofErr w:type="spellEnd"/>
      <w:r>
        <w:t xml:space="preserve"> 1591. </w:t>
      </w:r>
    </w:p>
    <w:p w:rsidR="00EC49CE" w:rsidRDefault="00F22292" w:rsidP="00B73CDF">
      <w:pPr>
        <w:pStyle w:val="KeinLeerraum"/>
        <w:spacing w:after="0" w:line="360" w:lineRule="auto"/>
      </w:pPr>
      <w:hyperlink r:id="rId8" w:tooltip="https://reader.digitale-sammlungen.de/de/fs1/object/display/bsb11221677_00005.html" w:history="1">
        <w:r w:rsidR="009268D8">
          <w:rPr>
            <w:rStyle w:val="Hyperlink"/>
          </w:rPr>
          <w:t>https://reader.digitale-sammlungen.de/de/fs1/object/display/bsb11221677_00005.html</w:t>
        </w:r>
      </w:hyperlink>
    </w:p>
    <w:p w:rsidR="00EC49CE" w:rsidRDefault="00EC49CE" w:rsidP="00B73CDF">
      <w:pPr>
        <w:spacing w:after="0" w:line="360" w:lineRule="auto"/>
      </w:pPr>
    </w:p>
    <w:p w:rsidR="00EC49CE" w:rsidRPr="00774CAB" w:rsidRDefault="009268D8" w:rsidP="00B73CDF">
      <w:pPr>
        <w:spacing w:after="0" w:line="360" w:lineRule="auto"/>
        <w:rPr>
          <w:b/>
        </w:rPr>
      </w:pPr>
      <w:r w:rsidRPr="00774CAB">
        <w:rPr>
          <w:b/>
        </w:rPr>
        <w:t>Weiterführende Literatur:</w:t>
      </w:r>
    </w:p>
    <w:p w:rsidR="00EC49CE" w:rsidRDefault="009268D8" w:rsidP="00B73CDF">
      <w:pPr>
        <w:pStyle w:val="KeinLeerraum"/>
        <w:spacing w:after="0" w:line="360" w:lineRule="auto"/>
      </w:pPr>
      <w:proofErr w:type="spellStart"/>
      <w:r>
        <w:t>Deneire</w:t>
      </w:r>
      <w:proofErr w:type="spellEnd"/>
      <w:r>
        <w:t xml:space="preserve">, Tom: The </w:t>
      </w:r>
      <w:proofErr w:type="spellStart"/>
      <w:r>
        <w:t>Philology</w:t>
      </w:r>
      <w:proofErr w:type="spellEnd"/>
      <w:r>
        <w:t xml:space="preserve"> </w:t>
      </w:r>
      <w:proofErr w:type="spellStart"/>
      <w:r>
        <w:t>of</w:t>
      </w:r>
      <w:proofErr w:type="spellEnd"/>
      <w:r>
        <w:t xml:space="preserve"> Justus </w:t>
      </w:r>
      <w:proofErr w:type="spellStart"/>
      <w:r>
        <w:t>Lipsius’s</w:t>
      </w:r>
      <w:proofErr w:type="spellEnd"/>
      <w:r>
        <w:t xml:space="preserve"> </w:t>
      </w:r>
      <w:proofErr w:type="spellStart"/>
      <w:r>
        <w:t>Prose</w:t>
      </w:r>
      <w:proofErr w:type="spellEnd"/>
      <w:r>
        <w:t xml:space="preserve"> Style. In: Wiener Studien 125 (2012), S. 189–262.</w:t>
      </w:r>
    </w:p>
    <w:p w:rsidR="00EC49CE" w:rsidRDefault="009268D8" w:rsidP="00B73CDF">
      <w:pPr>
        <w:pStyle w:val="KeinLeerraum"/>
        <w:spacing w:after="0" w:line="360" w:lineRule="auto"/>
      </w:pPr>
      <w:r>
        <w:t xml:space="preserve">Dollinger, Heinz: </w:t>
      </w:r>
      <w:proofErr w:type="spellStart"/>
      <w:r>
        <w:t>Lipsius</w:t>
      </w:r>
      <w:proofErr w:type="spellEnd"/>
      <w:r>
        <w:t>, Justus. In: Neue Deutsche Biographie (NDB) 14. Berlin 1985, S. 676–680.</w:t>
      </w:r>
    </w:p>
    <w:p w:rsidR="00EC49CE" w:rsidRDefault="009268D8" w:rsidP="00B73CDF">
      <w:pPr>
        <w:pStyle w:val="KeinLeerraum"/>
        <w:spacing w:after="0" w:line="360" w:lineRule="auto"/>
      </w:pPr>
      <w:proofErr w:type="spellStart"/>
      <w:r>
        <w:t>Laureys</w:t>
      </w:r>
      <w:proofErr w:type="spellEnd"/>
      <w:r>
        <w:t xml:space="preserve">, Marc et al. (Hrsg.): The World </w:t>
      </w:r>
      <w:proofErr w:type="spellStart"/>
      <w:r>
        <w:t>of</w:t>
      </w:r>
      <w:proofErr w:type="spellEnd"/>
      <w:r>
        <w:t xml:space="preserve"> </w:t>
      </w:r>
      <w:proofErr w:type="spellStart"/>
      <w:r>
        <w:t>Iustus</w:t>
      </w:r>
      <w:proofErr w:type="spellEnd"/>
      <w:r>
        <w:t xml:space="preserve"> </w:t>
      </w:r>
      <w:proofErr w:type="spellStart"/>
      <w:r>
        <w:t>Lipsius</w:t>
      </w:r>
      <w:proofErr w:type="spellEnd"/>
      <w:r>
        <w:t xml:space="preserve">. A </w:t>
      </w:r>
      <w:proofErr w:type="spellStart"/>
      <w:r>
        <w:t>Contribution</w:t>
      </w:r>
      <w:proofErr w:type="spellEnd"/>
      <w:r>
        <w:t xml:space="preserve"> </w:t>
      </w:r>
      <w:proofErr w:type="spellStart"/>
      <w:r>
        <w:t>Toward</w:t>
      </w:r>
      <w:proofErr w:type="spellEnd"/>
      <w:r>
        <w:t xml:space="preserve"> His </w:t>
      </w:r>
      <w:proofErr w:type="spellStart"/>
      <w:r>
        <w:t>Intellectual</w:t>
      </w:r>
      <w:proofErr w:type="spellEnd"/>
      <w:r>
        <w:t xml:space="preserve"> </w:t>
      </w:r>
      <w:proofErr w:type="spellStart"/>
      <w:r>
        <w:t>Biography</w:t>
      </w:r>
      <w:proofErr w:type="spellEnd"/>
      <w:r>
        <w:t xml:space="preserve">. </w:t>
      </w:r>
      <w:proofErr w:type="spellStart"/>
      <w:r>
        <w:t>Proceedings</w:t>
      </w:r>
      <w:proofErr w:type="spellEnd"/>
      <w:r>
        <w:t xml:space="preserve"> </w:t>
      </w:r>
      <w:proofErr w:type="spellStart"/>
      <w:r>
        <w:t>of</w:t>
      </w:r>
      <w:proofErr w:type="spellEnd"/>
      <w:r>
        <w:t xml:space="preserve"> a </w:t>
      </w:r>
      <w:proofErr w:type="spellStart"/>
      <w:r>
        <w:t>colloquium</w:t>
      </w:r>
      <w:proofErr w:type="spellEnd"/>
      <w:r>
        <w:t xml:space="preserve"> </w:t>
      </w:r>
      <w:proofErr w:type="spellStart"/>
      <w:r>
        <w:t>held</w:t>
      </w:r>
      <w:proofErr w:type="spellEnd"/>
      <w:r>
        <w:t xml:space="preserve"> </w:t>
      </w:r>
      <w:proofErr w:type="spellStart"/>
      <w:r>
        <w:t>under</w:t>
      </w:r>
      <w:proofErr w:type="spellEnd"/>
      <w:r>
        <w:t xml:space="preserve"> </w:t>
      </w:r>
      <w:proofErr w:type="spellStart"/>
      <w:r>
        <w:t>the</w:t>
      </w:r>
      <w:proofErr w:type="spellEnd"/>
      <w:r>
        <w:t xml:space="preserve"> </w:t>
      </w:r>
      <w:proofErr w:type="spellStart"/>
      <w:r>
        <w:t>auspices</w:t>
      </w:r>
      <w:proofErr w:type="spellEnd"/>
      <w:r>
        <w:t xml:space="preserve"> </w:t>
      </w:r>
      <w:proofErr w:type="spellStart"/>
      <w:r>
        <w:t>of</w:t>
      </w:r>
      <w:proofErr w:type="spellEnd"/>
      <w:r>
        <w:t xml:space="preserve"> </w:t>
      </w:r>
      <w:proofErr w:type="spellStart"/>
      <w:r>
        <w:t>the</w:t>
      </w:r>
      <w:proofErr w:type="spellEnd"/>
      <w:r>
        <w:t xml:space="preserve"> </w:t>
      </w:r>
      <w:proofErr w:type="spellStart"/>
      <w:r>
        <w:t>Belgian</w:t>
      </w:r>
      <w:proofErr w:type="spellEnd"/>
      <w:r>
        <w:t xml:space="preserve"> Institute in </w:t>
      </w:r>
      <w:proofErr w:type="spellStart"/>
      <w:r>
        <w:t>Rome</w:t>
      </w:r>
      <w:proofErr w:type="spellEnd"/>
      <w:r>
        <w:t xml:space="preserve">, </w:t>
      </w:r>
      <w:proofErr w:type="spellStart"/>
      <w:r>
        <w:t>Rome</w:t>
      </w:r>
      <w:proofErr w:type="spellEnd"/>
      <w:r>
        <w:t xml:space="preserve">, 22–24 May 1997. </w:t>
      </w:r>
      <w:proofErr w:type="spellStart"/>
      <w:r>
        <w:t>Rome</w:t>
      </w:r>
      <w:proofErr w:type="spellEnd"/>
      <w:r>
        <w:t xml:space="preserve"> 1998.</w:t>
      </w:r>
    </w:p>
    <w:p w:rsidR="00EC49CE" w:rsidRDefault="009268D8" w:rsidP="00B73CDF">
      <w:pPr>
        <w:pStyle w:val="KeinLeerraum"/>
        <w:spacing w:after="0" w:line="360" w:lineRule="auto"/>
      </w:pPr>
      <w:proofErr w:type="spellStart"/>
      <w:r>
        <w:t>Tournoy</w:t>
      </w:r>
      <w:proofErr w:type="spellEnd"/>
      <w:r>
        <w:t xml:space="preserve">, Gilbert / de </w:t>
      </w:r>
      <w:proofErr w:type="spellStart"/>
      <w:r>
        <w:t>Landtsheer</w:t>
      </w:r>
      <w:proofErr w:type="spellEnd"/>
      <w:r>
        <w:t xml:space="preserve">, Jeanine / </w:t>
      </w:r>
      <w:proofErr w:type="spellStart"/>
      <w:r>
        <w:t>Papy</w:t>
      </w:r>
      <w:proofErr w:type="spellEnd"/>
      <w:r>
        <w:t xml:space="preserve">, Jan (Hrsg.): </w:t>
      </w:r>
      <w:proofErr w:type="spellStart"/>
      <w:r>
        <w:t>Iustus</w:t>
      </w:r>
      <w:proofErr w:type="spellEnd"/>
      <w:r>
        <w:t xml:space="preserve"> </w:t>
      </w:r>
      <w:proofErr w:type="spellStart"/>
      <w:r>
        <w:t>Lipsius</w:t>
      </w:r>
      <w:proofErr w:type="spellEnd"/>
      <w:r>
        <w:t xml:space="preserve">, </w:t>
      </w:r>
      <w:proofErr w:type="spellStart"/>
      <w:r>
        <w:t>Europae</w:t>
      </w:r>
      <w:proofErr w:type="spellEnd"/>
      <w:r>
        <w:t xml:space="preserve"> </w:t>
      </w:r>
      <w:proofErr w:type="spellStart"/>
      <w:r>
        <w:t>lumen</w:t>
      </w:r>
      <w:proofErr w:type="spellEnd"/>
      <w:r>
        <w:t xml:space="preserve"> et </w:t>
      </w:r>
      <w:proofErr w:type="spellStart"/>
      <w:r>
        <w:t>columen</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International Colloquium Leuven 17–19 September 1997. Leuven 1999.</w:t>
      </w:r>
    </w:p>
    <w:p w:rsidR="00EC49CE" w:rsidRDefault="009268D8">
      <w:r>
        <w:rPr>
          <w:rFonts w:ascii="Calibri" w:hAnsi="Calibri"/>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Was ist Sprache, was ist Stil? (</w:t>
            </w:r>
            <w:proofErr w:type="spellStart"/>
            <w:r>
              <w:rPr>
                <w:rFonts w:cs="Times New Roman"/>
                <w:sz w:val="32"/>
                <w:szCs w:val="24"/>
                <w:u w:val="single"/>
              </w:rPr>
              <w:t>Lipsius</w:t>
            </w:r>
            <w:proofErr w:type="spellEnd"/>
            <w:r>
              <w:rPr>
                <w:rFonts w:cs="Times New Roman"/>
                <w:sz w:val="32"/>
                <w:szCs w:val="24"/>
                <w:u w:val="single"/>
              </w:rPr>
              <w:t xml:space="preserve">, </w:t>
            </w:r>
            <w:proofErr w:type="spellStart"/>
            <w:r>
              <w:rPr>
                <w:rFonts w:cs="Times New Roman"/>
                <w:sz w:val="32"/>
                <w:szCs w:val="24"/>
                <w:u w:val="single"/>
              </w:rPr>
              <w:t>Epistolica</w:t>
            </w:r>
            <w:proofErr w:type="spellEnd"/>
            <w:r>
              <w:rPr>
                <w:rFonts w:cs="Times New Roman"/>
                <w:sz w:val="32"/>
                <w:szCs w:val="24"/>
                <w:u w:val="single"/>
              </w:rPr>
              <w:t xml:space="preserve"> </w:t>
            </w:r>
            <w:proofErr w:type="spellStart"/>
            <w:r>
              <w:rPr>
                <w:rFonts w:cs="Times New Roman"/>
                <w:sz w:val="32"/>
                <w:szCs w:val="24"/>
                <w:u w:val="single"/>
              </w:rPr>
              <w:t>Institutio</w:t>
            </w:r>
            <w:proofErr w:type="spellEnd"/>
            <w:r>
              <w:rPr>
                <w:rFonts w:cs="Times New Roman"/>
                <w:sz w:val="32"/>
                <w:szCs w:val="24"/>
                <w:u w:val="single"/>
              </w:rPr>
              <w:t xml:space="preserve"> 11)</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proofErr w:type="spellStart"/>
            <w:r>
              <w:rPr>
                <w:rFonts w:cs="Times New Roman"/>
                <w:i/>
                <w:sz w:val="24"/>
                <w:szCs w:val="24"/>
              </w:rPr>
              <w:t>Lipsius</w:t>
            </w:r>
            <w:proofErr w:type="spellEnd"/>
            <w:r>
              <w:rPr>
                <w:rFonts w:cs="Times New Roman"/>
                <w:i/>
                <w:sz w:val="24"/>
                <w:szCs w:val="24"/>
              </w:rPr>
              <w:t xml:space="preserve"> erläutert, worin der Stil bestehe und auf welchen Wegen er zu erlernen sei. Zwar solle man durch Hören und durch Lesen lernen, doch sei das Lesen für die Ausbildung eines guten Stils wichtiger.</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r>
              <w:t xml:space="preserve">Dixi </w:t>
            </w:r>
            <w:proofErr w:type="spellStart"/>
            <w:r>
              <w:t>universe</w:t>
            </w:r>
            <w:proofErr w:type="spellEnd"/>
            <w:r>
              <w:t xml:space="preserve"> de </w:t>
            </w:r>
            <w:proofErr w:type="spellStart"/>
            <w:r>
              <w:t>sermone</w:t>
            </w:r>
            <w:proofErr w:type="spellEnd"/>
            <w:r>
              <w:t xml:space="preserve">. </w:t>
            </w:r>
            <w:proofErr w:type="spellStart"/>
            <w:r>
              <w:t>Magis</w:t>
            </w:r>
            <w:proofErr w:type="spellEnd"/>
            <w:r>
              <w:t xml:space="preserve"> </w:t>
            </w:r>
            <w:proofErr w:type="spellStart"/>
            <w:r>
              <w:t>distincte</w:t>
            </w:r>
            <w:proofErr w:type="spellEnd"/>
            <w:r>
              <w:t xml:space="preserve"> ad </w:t>
            </w:r>
            <w:proofErr w:type="spellStart"/>
            <w:r>
              <w:t>partes</w:t>
            </w:r>
            <w:proofErr w:type="spellEnd"/>
            <w:r>
              <w:t xml:space="preserve"> </w:t>
            </w:r>
            <w:proofErr w:type="spellStart"/>
            <w:r>
              <w:t>eius</w:t>
            </w:r>
            <w:proofErr w:type="spellEnd"/>
            <w:r>
              <w:t xml:space="preserve"> </w:t>
            </w:r>
            <w:proofErr w:type="spellStart"/>
            <w:r>
              <w:t>transeo</w:t>
            </w:r>
            <w:proofErr w:type="spellEnd"/>
            <w:r>
              <w:t xml:space="preserve">, </w:t>
            </w:r>
            <w:proofErr w:type="spellStart"/>
            <w:r>
              <w:t>phrasim</w:t>
            </w:r>
            <w:proofErr w:type="spellEnd"/>
            <w:r>
              <w:t xml:space="preserve"> et </w:t>
            </w:r>
            <w:proofErr w:type="spellStart"/>
            <w:r>
              <w:t>verba</w:t>
            </w:r>
            <w:proofErr w:type="spellEnd"/>
            <w:r>
              <w:t xml:space="preserve">. </w:t>
            </w:r>
            <w:proofErr w:type="spellStart"/>
            <w:r>
              <w:t>Illam</w:t>
            </w:r>
            <w:proofErr w:type="spellEnd"/>
            <w:r>
              <w:t xml:space="preserve"> </w:t>
            </w:r>
            <w:proofErr w:type="spellStart"/>
            <w:r>
              <w:t>appello</w:t>
            </w:r>
            <w:proofErr w:type="spellEnd"/>
            <w:r>
              <w:t xml:space="preserve"> </w:t>
            </w:r>
            <w:proofErr w:type="spellStart"/>
            <w:r>
              <w:t>voces</w:t>
            </w:r>
            <w:proofErr w:type="spellEnd"/>
            <w:r>
              <w:t xml:space="preserve"> </w:t>
            </w:r>
            <w:proofErr w:type="spellStart"/>
            <w:r>
              <w:t>duas</w:t>
            </w:r>
            <w:proofErr w:type="spellEnd"/>
            <w:r>
              <w:t xml:space="preserve"> </w:t>
            </w:r>
            <w:proofErr w:type="spellStart"/>
            <w:r>
              <w:t>aut</w:t>
            </w:r>
            <w:proofErr w:type="spellEnd"/>
            <w:r>
              <w:t xml:space="preserve"> </w:t>
            </w:r>
            <w:proofErr w:type="spellStart"/>
            <w:r>
              <w:t>plures</w:t>
            </w:r>
            <w:proofErr w:type="spellEnd"/>
            <w:r>
              <w:t xml:space="preserve"> in </w:t>
            </w:r>
            <w:proofErr w:type="spellStart"/>
            <w:r>
              <w:t>sententia</w:t>
            </w:r>
            <w:proofErr w:type="spellEnd"/>
            <w:r>
              <w:t xml:space="preserve"> </w:t>
            </w:r>
            <w:proofErr w:type="spellStart"/>
            <w:r>
              <w:t>iunctas</w:t>
            </w:r>
            <w:proofErr w:type="spellEnd"/>
            <w:r>
              <w:t xml:space="preserve">; </w:t>
            </w:r>
            <w:proofErr w:type="spellStart"/>
            <w:r>
              <w:t>haec</w:t>
            </w:r>
            <w:proofErr w:type="spellEnd"/>
            <w:r>
              <w:t xml:space="preserve"> </w:t>
            </w:r>
            <w:proofErr w:type="spellStart"/>
            <w:r>
              <w:t>voces</w:t>
            </w:r>
            <w:proofErr w:type="spellEnd"/>
            <w:r>
              <w:t xml:space="preserve"> </w:t>
            </w:r>
            <w:proofErr w:type="spellStart"/>
            <w:r>
              <w:t>ipsas</w:t>
            </w:r>
            <w:proofErr w:type="spellEnd"/>
            <w:r>
              <w:t xml:space="preserve"> </w:t>
            </w:r>
            <w:proofErr w:type="spellStart"/>
            <w:r>
              <w:t>singulas</w:t>
            </w:r>
            <w:proofErr w:type="spellEnd"/>
            <w:r>
              <w:t xml:space="preserve">. In </w:t>
            </w:r>
            <w:proofErr w:type="spellStart"/>
            <w:r>
              <w:t>illis</w:t>
            </w:r>
            <w:proofErr w:type="spellEnd"/>
            <w:r>
              <w:t xml:space="preserve"> </w:t>
            </w:r>
            <w:proofErr w:type="spellStart"/>
            <w:r>
              <w:t>elegantia</w:t>
            </w:r>
            <w:proofErr w:type="spellEnd"/>
            <w:r>
              <w:t xml:space="preserve"> et </w:t>
            </w:r>
            <w:proofErr w:type="spellStart"/>
            <w:r>
              <w:t>nitor</w:t>
            </w:r>
            <w:proofErr w:type="spellEnd"/>
            <w:r>
              <w:t xml:space="preserve"> </w:t>
            </w:r>
            <w:proofErr w:type="spellStart"/>
            <w:r>
              <w:t>requiritur</w:t>
            </w:r>
            <w:proofErr w:type="spellEnd"/>
            <w:r>
              <w:t xml:space="preserve">, in </w:t>
            </w:r>
            <w:proofErr w:type="spellStart"/>
            <w:r>
              <w:t>his</w:t>
            </w:r>
            <w:proofErr w:type="spellEnd"/>
            <w:r>
              <w:t xml:space="preserve"> </w:t>
            </w:r>
            <w:proofErr w:type="spellStart"/>
            <w:r>
              <w:t>Latinitas</w:t>
            </w:r>
            <w:proofErr w:type="spellEnd"/>
            <w:r>
              <w:rPr>
                <w:rStyle w:val="Funotenzeichen"/>
              </w:rPr>
              <w:footnoteReference w:id="1"/>
            </w:r>
            <w:r>
              <w:t xml:space="preserve"> et </w:t>
            </w:r>
            <w:proofErr w:type="spellStart"/>
            <w:r>
              <w:t>proprietas</w:t>
            </w:r>
            <w:proofErr w:type="spellEnd"/>
            <w:r>
              <w:rPr>
                <w:rStyle w:val="Funotenzeichen"/>
              </w:rPr>
              <w:footnoteReference w:id="2"/>
            </w:r>
            <w:r>
              <w:t xml:space="preserve">. </w:t>
            </w:r>
          </w:p>
          <w:p w:rsidR="00EC49CE" w:rsidRDefault="00EC49CE">
            <w:pPr>
              <w:pStyle w:val="Zitat"/>
            </w:pPr>
          </w:p>
          <w:p w:rsidR="00EC49CE" w:rsidRDefault="009268D8">
            <w:pPr>
              <w:pStyle w:val="Zitat"/>
            </w:pPr>
            <w:proofErr w:type="spellStart"/>
            <w:r>
              <w:t>Ea</w:t>
            </w:r>
            <w:proofErr w:type="spellEnd"/>
            <w:r>
              <w:t xml:space="preserve"> </w:t>
            </w:r>
            <w:proofErr w:type="spellStart"/>
            <w:r>
              <w:t>omnia</w:t>
            </w:r>
            <w:proofErr w:type="spellEnd"/>
            <w:r>
              <w:t xml:space="preserve"> </w:t>
            </w:r>
            <w:proofErr w:type="spellStart"/>
            <w:r>
              <w:t>hodie</w:t>
            </w:r>
            <w:proofErr w:type="spellEnd"/>
            <w:r>
              <w:t xml:space="preserve"> </w:t>
            </w:r>
            <w:proofErr w:type="spellStart"/>
            <w:r>
              <w:t>vel</w:t>
            </w:r>
            <w:proofErr w:type="spellEnd"/>
            <w:r>
              <w:t xml:space="preserve"> ex </w:t>
            </w:r>
            <w:proofErr w:type="spellStart"/>
            <w:r>
              <w:t>auditu</w:t>
            </w:r>
            <w:proofErr w:type="spellEnd"/>
            <w:r>
              <w:t xml:space="preserve"> </w:t>
            </w:r>
            <w:proofErr w:type="spellStart"/>
            <w:r>
              <w:t>haurienda</w:t>
            </w:r>
            <w:proofErr w:type="spellEnd"/>
            <w:r>
              <w:t xml:space="preserve"> </w:t>
            </w:r>
            <w:proofErr w:type="spellStart"/>
            <w:r>
              <w:t>sunt</w:t>
            </w:r>
            <w:proofErr w:type="spellEnd"/>
            <w:r>
              <w:t xml:space="preserve"> </w:t>
            </w:r>
            <w:proofErr w:type="spellStart"/>
            <w:r>
              <w:t>vel</w:t>
            </w:r>
            <w:proofErr w:type="spellEnd"/>
            <w:r>
              <w:t xml:space="preserve"> ex </w:t>
            </w:r>
            <w:proofErr w:type="spellStart"/>
            <w:r>
              <w:t>lectione</w:t>
            </w:r>
            <w:proofErr w:type="spellEnd"/>
            <w:r>
              <w:t xml:space="preserve">. Ex </w:t>
            </w:r>
            <w:proofErr w:type="spellStart"/>
            <w:r>
              <w:t>illo</w:t>
            </w:r>
            <w:proofErr w:type="spellEnd"/>
            <w:r>
              <w:t xml:space="preserve"> </w:t>
            </w:r>
            <w:proofErr w:type="spellStart"/>
            <w:r>
              <w:t>leviter</w:t>
            </w:r>
            <w:proofErr w:type="spellEnd"/>
            <w:r>
              <w:t xml:space="preserve">, </w:t>
            </w:r>
            <w:proofErr w:type="spellStart"/>
            <w:r>
              <w:t>quia</w:t>
            </w:r>
            <w:proofErr w:type="spellEnd"/>
            <w:r>
              <w:t xml:space="preserve"> </w:t>
            </w:r>
            <w:proofErr w:type="spellStart"/>
            <w:r>
              <w:t>nec</w:t>
            </w:r>
            <w:proofErr w:type="spellEnd"/>
            <w:r>
              <w:t xml:space="preserve"> </w:t>
            </w:r>
            <w:proofErr w:type="spellStart"/>
            <w:r>
              <w:t>adhaerent</w:t>
            </w:r>
            <w:proofErr w:type="spellEnd"/>
            <w:r>
              <w:t xml:space="preserve"> </w:t>
            </w:r>
            <w:proofErr w:type="spellStart"/>
            <w:r>
              <w:t>audita</w:t>
            </w:r>
            <w:proofErr w:type="spellEnd"/>
            <w:r>
              <w:t xml:space="preserve"> </w:t>
            </w:r>
            <w:proofErr w:type="spellStart"/>
            <w:r>
              <w:t>animis</w:t>
            </w:r>
            <w:proofErr w:type="spellEnd"/>
            <w:r>
              <w:t xml:space="preserve"> </w:t>
            </w:r>
            <w:proofErr w:type="spellStart"/>
            <w:r>
              <w:t>aeque</w:t>
            </w:r>
            <w:proofErr w:type="spellEnd"/>
            <w:r>
              <w:t xml:space="preserve"> </w:t>
            </w:r>
            <w:proofErr w:type="spellStart"/>
            <w:r>
              <w:t>ac</w:t>
            </w:r>
            <w:proofErr w:type="spellEnd"/>
            <w:r>
              <w:t xml:space="preserve"> </w:t>
            </w:r>
            <w:proofErr w:type="spellStart"/>
            <w:r>
              <w:t>lecta</w:t>
            </w:r>
            <w:proofErr w:type="spellEnd"/>
            <w:r>
              <w:t xml:space="preserve">, </w:t>
            </w:r>
            <w:proofErr w:type="spellStart"/>
            <w:r>
              <w:t>nec</w:t>
            </w:r>
            <w:proofErr w:type="spellEnd"/>
            <w:r>
              <w:t xml:space="preserve"> </w:t>
            </w:r>
            <w:proofErr w:type="spellStart"/>
            <w:r>
              <w:t>est</w:t>
            </w:r>
            <w:proofErr w:type="spellEnd"/>
            <w:r>
              <w:t xml:space="preserve"> </w:t>
            </w:r>
            <w:proofErr w:type="spellStart"/>
            <w:r>
              <w:t>fere</w:t>
            </w:r>
            <w:proofErr w:type="spellEnd"/>
            <w:r>
              <w:t xml:space="preserve">, </w:t>
            </w:r>
            <w:proofErr w:type="spellStart"/>
            <w:r>
              <w:t>ut</w:t>
            </w:r>
            <w:proofErr w:type="spellEnd"/>
            <w:r>
              <w:t xml:space="preserve"> </w:t>
            </w:r>
            <w:proofErr w:type="spellStart"/>
            <w:r>
              <w:t>optima</w:t>
            </w:r>
            <w:proofErr w:type="spellEnd"/>
            <w:r>
              <w:t xml:space="preserve"> </w:t>
            </w:r>
            <w:proofErr w:type="spellStart"/>
            <w:r>
              <w:t>audiantur</w:t>
            </w:r>
            <w:proofErr w:type="spellEnd"/>
            <w:r>
              <w:t xml:space="preserve">, </w:t>
            </w:r>
            <w:proofErr w:type="spellStart"/>
            <w:r>
              <w:t>quia</w:t>
            </w:r>
            <w:proofErr w:type="spellEnd"/>
            <w:r>
              <w:t xml:space="preserve"> </w:t>
            </w:r>
            <w:proofErr w:type="spellStart"/>
            <w:r>
              <w:t>rarus</w:t>
            </w:r>
            <w:proofErr w:type="spellEnd"/>
            <w:r>
              <w:t xml:space="preserve"> </w:t>
            </w:r>
            <w:proofErr w:type="spellStart"/>
            <w:r>
              <w:t>Latinus</w:t>
            </w:r>
            <w:proofErr w:type="spellEnd"/>
            <w:r>
              <w:t xml:space="preserve"> </w:t>
            </w:r>
            <w:proofErr w:type="spellStart"/>
            <w:r>
              <w:t>sermo</w:t>
            </w:r>
            <w:proofErr w:type="spellEnd"/>
            <w:r>
              <w:t xml:space="preserve">, et </w:t>
            </w:r>
            <w:proofErr w:type="spellStart"/>
            <w:r>
              <w:t>pauci</w:t>
            </w:r>
            <w:proofErr w:type="spellEnd"/>
            <w:r>
              <w:t xml:space="preserve"> </w:t>
            </w:r>
            <w:proofErr w:type="spellStart"/>
            <w:r>
              <w:t>ea</w:t>
            </w:r>
            <w:proofErr w:type="spellEnd"/>
            <w:r>
              <w:t xml:space="preserve"> </w:t>
            </w:r>
            <w:proofErr w:type="spellStart"/>
            <w:r>
              <w:t>cura</w:t>
            </w:r>
            <w:proofErr w:type="spellEnd"/>
            <w:r>
              <w:t xml:space="preserve"> </w:t>
            </w:r>
            <w:proofErr w:type="spellStart"/>
            <w:r>
              <w:t>loquuntur</w:t>
            </w:r>
            <w:proofErr w:type="spellEnd"/>
            <w:r>
              <w:t xml:space="preserve">, qua </w:t>
            </w:r>
            <w:proofErr w:type="spellStart"/>
            <w:r>
              <w:t>scribunt</w:t>
            </w:r>
            <w:proofErr w:type="spellEnd"/>
            <w:r>
              <w:t xml:space="preserve">. </w:t>
            </w:r>
            <w:proofErr w:type="spellStart"/>
            <w:r>
              <w:t>Itaque</w:t>
            </w:r>
            <w:proofErr w:type="spellEnd"/>
            <w:r>
              <w:t xml:space="preserve"> </w:t>
            </w:r>
            <w:proofErr w:type="spellStart"/>
            <w:r>
              <w:t>doctissimi</w:t>
            </w:r>
            <w:proofErr w:type="spellEnd"/>
            <w:r>
              <w:t xml:space="preserve"> </w:t>
            </w:r>
            <w:proofErr w:type="spellStart"/>
            <w:r>
              <w:t>ac</w:t>
            </w:r>
            <w:proofErr w:type="spellEnd"/>
            <w:r>
              <w:t xml:space="preserve"> </w:t>
            </w:r>
            <w:proofErr w:type="spellStart"/>
            <w:r>
              <w:t>disertissimi</w:t>
            </w:r>
            <w:proofErr w:type="spellEnd"/>
            <w:r>
              <w:t xml:space="preserve"> </w:t>
            </w:r>
            <w:proofErr w:type="spellStart"/>
            <w:r>
              <w:t>saepe</w:t>
            </w:r>
            <w:proofErr w:type="spellEnd"/>
            <w:r>
              <w:t xml:space="preserve"> in </w:t>
            </w:r>
            <w:proofErr w:type="spellStart"/>
            <w:r>
              <w:t>sermone</w:t>
            </w:r>
            <w:proofErr w:type="spellEnd"/>
            <w:r>
              <w:t xml:space="preserve"> </w:t>
            </w:r>
            <w:proofErr w:type="spellStart"/>
            <w:r>
              <w:t>alii</w:t>
            </w:r>
            <w:proofErr w:type="spellEnd"/>
            <w:r>
              <w:t xml:space="preserve">, </w:t>
            </w:r>
            <w:proofErr w:type="spellStart"/>
            <w:r>
              <w:t>nec</w:t>
            </w:r>
            <w:proofErr w:type="spellEnd"/>
            <w:r>
              <w:t xml:space="preserve"> </w:t>
            </w:r>
            <w:proofErr w:type="spellStart"/>
            <w:r>
              <w:t>temere</w:t>
            </w:r>
            <w:proofErr w:type="spellEnd"/>
            <w:r>
              <w:t xml:space="preserve"> </w:t>
            </w:r>
            <w:proofErr w:type="spellStart"/>
            <w:r>
              <w:t>exemplum</w:t>
            </w:r>
            <w:proofErr w:type="spellEnd"/>
            <w:r>
              <w:t xml:space="preserve"> </w:t>
            </w:r>
            <w:proofErr w:type="spellStart"/>
            <w:r>
              <w:t>vidimus</w:t>
            </w:r>
            <w:proofErr w:type="spellEnd"/>
            <w:r>
              <w:t xml:space="preserve"> </w:t>
            </w:r>
            <w:proofErr w:type="spellStart"/>
            <w:r>
              <w:t>aut</w:t>
            </w:r>
            <w:proofErr w:type="spellEnd"/>
            <w:r>
              <w:t xml:space="preserve"> </w:t>
            </w:r>
            <w:proofErr w:type="spellStart"/>
            <w:r>
              <w:t>videbimus</w:t>
            </w:r>
            <w:proofErr w:type="spellEnd"/>
            <w:r>
              <w:t xml:space="preserve"> </w:t>
            </w:r>
            <w:proofErr w:type="spellStart"/>
            <w:r>
              <w:t>eloquentiae</w:t>
            </w:r>
            <w:proofErr w:type="spellEnd"/>
            <w:r>
              <w:t xml:space="preserve">, </w:t>
            </w:r>
            <w:proofErr w:type="spellStart"/>
            <w:r>
              <w:t>quam</w:t>
            </w:r>
            <w:proofErr w:type="spellEnd"/>
            <w:r>
              <w:t xml:space="preserve"> </w:t>
            </w:r>
            <w:proofErr w:type="spellStart"/>
            <w:r>
              <w:t>formavit</w:t>
            </w:r>
            <w:proofErr w:type="spellEnd"/>
            <w:r>
              <w:t xml:space="preserve"> </w:t>
            </w:r>
            <w:proofErr w:type="spellStart"/>
            <w:r>
              <w:t>auditio</w:t>
            </w:r>
            <w:proofErr w:type="spellEnd"/>
            <w:r>
              <w:t xml:space="preserve"> </w:t>
            </w:r>
            <w:proofErr w:type="spellStart"/>
            <w:r>
              <w:t>sola</w:t>
            </w:r>
            <w:proofErr w:type="spellEnd"/>
            <w:r>
              <w:t>.</w:t>
            </w:r>
          </w:p>
        </w:tc>
        <w:tc>
          <w:tcPr>
            <w:tcW w:w="5103" w:type="dxa"/>
            <w:tcBorders>
              <w:right w:val="single" w:sz="4" w:space="0" w:color="auto"/>
            </w:tcBorders>
          </w:tcPr>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ūniversē</w:t>
            </w:r>
            <w:proofErr w:type="spellEnd"/>
            <w:r>
              <w:t xml:space="preserve"> (Adv.) &lt; </w:t>
            </w:r>
            <w:proofErr w:type="spellStart"/>
            <w:r>
              <w:t>ūniversus</w:t>
            </w:r>
            <w:proofErr w:type="spellEnd"/>
            <w:r>
              <w:t>, a, um</w:t>
            </w:r>
          </w:p>
          <w:p w:rsidR="00EC49CE" w:rsidRDefault="009268D8">
            <w:pPr>
              <w:pStyle w:val="Vokabeln"/>
              <w:framePr w:hSpace="0" w:wrap="auto" w:vAnchor="margin" w:hAnchor="text" w:xAlign="left" w:yAlign="inline"/>
            </w:pPr>
            <w:proofErr w:type="spellStart"/>
            <w:r>
              <w:t>magis</w:t>
            </w:r>
            <w:proofErr w:type="spellEnd"/>
            <w:r>
              <w:t xml:space="preserve"> </w:t>
            </w:r>
            <w:proofErr w:type="spellStart"/>
            <w:r>
              <w:t>distinctē</w:t>
            </w:r>
            <w:proofErr w:type="spellEnd"/>
            <w:r>
              <w:t xml:space="preserve"> (Adv.): genauer, detaillierter</w:t>
            </w:r>
          </w:p>
          <w:p w:rsidR="00EC49CE" w:rsidRDefault="009268D8">
            <w:pPr>
              <w:pStyle w:val="Vokabeln"/>
              <w:framePr w:hSpace="0" w:wrap="auto" w:vAnchor="margin" w:hAnchor="text" w:xAlign="left" w:yAlign="inline"/>
            </w:pPr>
            <w:proofErr w:type="spellStart"/>
            <w:r>
              <w:t>phrasis</w:t>
            </w:r>
            <w:proofErr w:type="spellEnd"/>
            <w:r>
              <w:t xml:space="preserve">, </w:t>
            </w:r>
            <w:proofErr w:type="spellStart"/>
            <w:r>
              <w:t>is</w:t>
            </w:r>
            <w:proofErr w:type="spellEnd"/>
            <w:r>
              <w:t xml:space="preserve"> f (hier): Formulierung, Phrase</w:t>
            </w:r>
          </w:p>
          <w:p w:rsidR="00EC49CE" w:rsidRDefault="009268D8">
            <w:pPr>
              <w:pStyle w:val="Vokabeln"/>
              <w:framePr w:hSpace="0" w:wrap="auto" w:vAnchor="margin" w:hAnchor="text" w:xAlign="left" w:yAlign="inline"/>
            </w:pPr>
            <w:proofErr w:type="spellStart"/>
            <w:r>
              <w:t>vōx</w:t>
            </w:r>
            <w:proofErr w:type="spellEnd"/>
            <w:r>
              <w:t xml:space="preserve">, </w:t>
            </w:r>
            <w:proofErr w:type="spellStart"/>
            <w:r>
              <w:t>vōcis</w:t>
            </w:r>
            <w:proofErr w:type="spellEnd"/>
            <w:r>
              <w:t xml:space="preserve"> f (hier): Wort</w:t>
            </w:r>
          </w:p>
          <w:p w:rsidR="00EC49CE" w:rsidRDefault="009268D8">
            <w:pPr>
              <w:pStyle w:val="Vokabeln"/>
              <w:framePr w:hSpace="0" w:wrap="auto" w:vAnchor="margin" w:hAnchor="text" w:xAlign="left" w:yAlign="inline"/>
            </w:pPr>
            <w:proofErr w:type="spellStart"/>
            <w:r>
              <w:t>ēlegantia</w:t>
            </w:r>
            <w:proofErr w:type="spellEnd"/>
            <w:r>
              <w:t xml:space="preserve">, </w:t>
            </w:r>
            <w:proofErr w:type="spellStart"/>
            <w:r>
              <w:t>ae</w:t>
            </w:r>
            <w:proofErr w:type="spellEnd"/>
            <w:r>
              <w:t xml:space="preserve"> f: </w:t>
            </w:r>
            <w:proofErr w:type="spellStart"/>
            <w:r>
              <w:t>Gewähltheit</w:t>
            </w:r>
            <w:proofErr w:type="spellEnd"/>
          </w:p>
          <w:p w:rsidR="00EC49CE" w:rsidRDefault="009268D8">
            <w:pPr>
              <w:pStyle w:val="Vokabeln"/>
              <w:framePr w:hSpace="0" w:wrap="auto" w:vAnchor="margin" w:hAnchor="text" w:xAlign="left" w:yAlign="inline"/>
            </w:pPr>
            <w:proofErr w:type="spellStart"/>
            <w:r>
              <w:t>nitor</w:t>
            </w:r>
            <w:proofErr w:type="spellEnd"/>
            <w:r>
              <w:t xml:space="preserve">, </w:t>
            </w:r>
            <w:proofErr w:type="spellStart"/>
            <w:r>
              <w:t>nitōris</w:t>
            </w:r>
            <w:proofErr w:type="spellEnd"/>
            <w:r>
              <w:t xml:space="preserve"> m: Glanz, Schönheit, Eleganz</w:t>
            </w:r>
          </w:p>
          <w:p w:rsidR="00EC49CE" w:rsidRDefault="009268D8">
            <w:pPr>
              <w:pStyle w:val="Vokabeln"/>
              <w:framePr w:hSpace="0" w:wrap="auto" w:vAnchor="margin" w:hAnchor="text" w:xAlign="left" w:yAlign="inline"/>
            </w:pPr>
            <w:proofErr w:type="spellStart"/>
            <w:r>
              <w:t>Latīnitās</w:t>
            </w:r>
            <w:proofErr w:type="spellEnd"/>
            <w:r>
              <w:t xml:space="preserve">, </w:t>
            </w:r>
            <w:proofErr w:type="spellStart"/>
            <w:r>
              <w:t>tātis</w:t>
            </w:r>
            <w:proofErr w:type="spellEnd"/>
            <w:r>
              <w:t xml:space="preserve"> f: guter lateinischer Ausdruck, Latinität</w:t>
            </w:r>
          </w:p>
          <w:p w:rsidR="00EC49CE" w:rsidRDefault="009268D8">
            <w:pPr>
              <w:pStyle w:val="Vokabeln"/>
              <w:framePr w:hSpace="0" w:wrap="auto" w:vAnchor="margin" w:hAnchor="text" w:xAlign="left" w:yAlign="inline"/>
            </w:pPr>
            <w:proofErr w:type="spellStart"/>
            <w:r>
              <w:t>proprietās</w:t>
            </w:r>
            <w:proofErr w:type="spellEnd"/>
            <w:r>
              <w:t xml:space="preserve">, </w:t>
            </w:r>
            <w:proofErr w:type="spellStart"/>
            <w:r>
              <w:t>tātis</w:t>
            </w:r>
            <w:proofErr w:type="spellEnd"/>
            <w:r>
              <w:t xml:space="preserve"> f: die eigentümliche Bedeutung, der treffende Ausdruck</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audītus</w:t>
            </w:r>
            <w:proofErr w:type="spellEnd"/>
            <w:r>
              <w:t xml:space="preserve">, </w:t>
            </w:r>
            <w:proofErr w:type="spellStart"/>
            <w:r>
              <w:t>ūs</w:t>
            </w:r>
            <w:proofErr w:type="spellEnd"/>
            <w:r>
              <w:t xml:space="preserve"> m &lt; </w:t>
            </w:r>
            <w:proofErr w:type="spellStart"/>
            <w:r>
              <w:t>audīre</w:t>
            </w:r>
            <w:proofErr w:type="spellEnd"/>
          </w:p>
          <w:p w:rsidR="00EC49CE" w:rsidRDefault="009268D8">
            <w:pPr>
              <w:pStyle w:val="Vokabeln"/>
              <w:framePr w:hSpace="0" w:wrap="auto" w:vAnchor="margin" w:hAnchor="text" w:xAlign="left" w:yAlign="inline"/>
            </w:pPr>
            <w:proofErr w:type="spellStart"/>
            <w:r>
              <w:t>haurīre</w:t>
            </w:r>
            <w:proofErr w:type="spellEnd"/>
            <w:r>
              <w:t xml:space="preserve">, </w:t>
            </w:r>
            <w:proofErr w:type="spellStart"/>
            <w:r>
              <w:t>hauriō</w:t>
            </w:r>
            <w:proofErr w:type="spellEnd"/>
            <w:r>
              <w:t>: schöpfen, aufnehmen</w:t>
            </w:r>
          </w:p>
          <w:p w:rsidR="00EC49CE" w:rsidRDefault="009268D8">
            <w:pPr>
              <w:pStyle w:val="Vokabeln"/>
              <w:framePr w:hSpace="0" w:wrap="auto" w:vAnchor="margin" w:hAnchor="text" w:xAlign="left" w:yAlign="inline"/>
            </w:pPr>
            <w:proofErr w:type="spellStart"/>
            <w:r>
              <w:t>lēctiō</w:t>
            </w:r>
            <w:proofErr w:type="spellEnd"/>
            <w:r>
              <w:t xml:space="preserve">, </w:t>
            </w:r>
            <w:proofErr w:type="spellStart"/>
            <w:r>
              <w:t>ōnis</w:t>
            </w:r>
            <w:proofErr w:type="spellEnd"/>
            <w:r>
              <w:t xml:space="preserve"> f &lt; legere</w:t>
            </w:r>
          </w:p>
          <w:p w:rsidR="00EC49CE" w:rsidRDefault="009268D8">
            <w:pPr>
              <w:pStyle w:val="Vokabeln"/>
              <w:framePr w:hSpace="0" w:wrap="auto" w:vAnchor="margin" w:hAnchor="text" w:xAlign="left" w:yAlign="inline"/>
            </w:pPr>
            <w:proofErr w:type="spellStart"/>
            <w:r>
              <w:t>leviter</w:t>
            </w:r>
            <w:proofErr w:type="spellEnd"/>
            <w:r>
              <w:t xml:space="preserve"> (Adv.) &lt; </w:t>
            </w:r>
            <w:proofErr w:type="spellStart"/>
            <w:r>
              <w:t>levis</w:t>
            </w:r>
            <w:proofErr w:type="spellEnd"/>
            <w:r>
              <w:t>, e</w:t>
            </w:r>
          </w:p>
          <w:p w:rsidR="00EC49CE" w:rsidRDefault="009268D8">
            <w:pPr>
              <w:pStyle w:val="Vokabeln"/>
              <w:framePr w:hSpace="0" w:wrap="auto" w:vAnchor="margin" w:hAnchor="text" w:xAlign="left" w:yAlign="inline"/>
            </w:pPr>
            <w:proofErr w:type="spellStart"/>
            <w:r>
              <w:t>adhaerēre</w:t>
            </w:r>
            <w:proofErr w:type="spellEnd"/>
            <w:r>
              <w:t xml:space="preserve">, </w:t>
            </w:r>
            <w:proofErr w:type="spellStart"/>
            <w:r>
              <w:t>adhaereō</w:t>
            </w:r>
            <w:proofErr w:type="spellEnd"/>
            <w:r>
              <w:t xml:space="preserve"> (&lt; </w:t>
            </w:r>
            <w:proofErr w:type="spellStart"/>
            <w:r>
              <w:t>haerēre</w:t>
            </w:r>
            <w:proofErr w:type="spellEnd"/>
            <w:r>
              <w:t xml:space="preserve">): an </w:t>
            </w:r>
            <w:proofErr w:type="spellStart"/>
            <w:r>
              <w:t>etw</w:t>
            </w:r>
            <w:proofErr w:type="spellEnd"/>
            <w:r>
              <w:t>. haften, hängen</w:t>
            </w:r>
          </w:p>
          <w:p w:rsidR="00EC49CE" w:rsidRDefault="009268D8">
            <w:pPr>
              <w:pStyle w:val="Vokabeln"/>
              <w:framePr w:hSpace="0" w:wrap="auto" w:vAnchor="margin" w:hAnchor="text" w:xAlign="left" w:yAlign="inline"/>
            </w:pPr>
            <w:proofErr w:type="spellStart"/>
            <w:r>
              <w:t>aequē</w:t>
            </w:r>
            <w:proofErr w:type="spellEnd"/>
            <w:r>
              <w:t xml:space="preserve"> (Adv.) &lt; </w:t>
            </w:r>
            <w:proofErr w:type="spellStart"/>
            <w:r>
              <w:t>aequus</w:t>
            </w:r>
            <w:proofErr w:type="spellEnd"/>
            <w:r>
              <w:t>, a, um</w:t>
            </w:r>
          </w:p>
          <w:p w:rsidR="00EC49CE" w:rsidRDefault="009268D8">
            <w:pPr>
              <w:pStyle w:val="Vokabeln"/>
              <w:framePr w:hSpace="0" w:wrap="auto" w:vAnchor="margin" w:hAnchor="text" w:xAlign="left" w:yAlign="inline"/>
            </w:pPr>
            <w:proofErr w:type="spellStart"/>
            <w:r>
              <w:t>ferē</w:t>
            </w:r>
            <w:proofErr w:type="spellEnd"/>
            <w:r>
              <w:t xml:space="preserve"> (Adv.) (hier): gewöhnlich, meistens</w:t>
            </w:r>
          </w:p>
          <w:p w:rsidR="00EC49CE" w:rsidRDefault="009268D8">
            <w:pPr>
              <w:pStyle w:val="Vokabeln"/>
              <w:framePr w:hSpace="0" w:wrap="auto" w:vAnchor="margin" w:hAnchor="text" w:xAlign="left" w:yAlign="inline"/>
            </w:pPr>
            <w:proofErr w:type="spellStart"/>
            <w:r>
              <w:t>disertus</w:t>
            </w:r>
            <w:proofErr w:type="spellEnd"/>
            <w:r>
              <w:t>, a, um: redegewandt, beredt</w:t>
            </w:r>
          </w:p>
          <w:p w:rsidR="00EC49CE" w:rsidRDefault="009268D8">
            <w:pPr>
              <w:pStyle w:val="Vokabeln"/>
              <w:framePr w:hSpace="0" w:wrap="auto" w:vAnchor="margin" w:hAnchor="text" w:xAlign="left" w:yAlign="inline"/>
            </w:pPr>
            <w:proofErr w:type="spellStart"/>
            <w:r>
              <w:t>temere</w:t>
            </w:r>
            <w:proofErr w:type="spellEnd"/>
            <w:r>
              <w:t xml:space="preserve"> (Adv.) (hier): ohne Weiteres</w:t>
            </w:r>
          </w:p>
          <w:p w:rsidR="00EC49CE" w:rsidRDefault="009268D8">
            <w:pPr>
              <w:pStyle w:val="Vokabeln"/>
              <w:framePr w:hSpace="0" w:wrap="auto" w:vAnchor="margin" w:hAnchor="text" w:xAlign="left" w:yAlign="inline"/>
            </w:pPr>
            <w:proofErr w:type="spellStart"/>
            <w:r>
              <w:t>ēloquentia</w:t>
            </w:r>
            <w:proofErr w:type="spellEnd"/>
            <w:r>
              <w:t xml:space="preserve">, </w:t>
            </w:r>
            <w:proofErr w:type="spellStart"/>
            <w:r>
              <w:t>ae</w:t>
            </w:r>
            <w:proofErr w:type="spellEnd"/>
            <w:r>
              <w:t xml:space="preserve"> f: Beredsamkeit, Redekunst</w:t>
            </w:r>
          </w:p>
          <w:p w:rsidR="00EC49CE" w:rsidRDefault="009268D8">
            <w:pPr>
              <w:pStyle w:val="Vokabeln"/>
              <w:framePr w:hSpace="0" w:wrap="auto" w:vAnchor="margin" w:hAnchor="text" w:xAlign="left" w:yAlign="inline"/>
            </w:pPr>
            <w:proofErr w:type="spellStart"/>
            <w:r>
              <w:t>fōrmāre</w:t>
            </w:r>
            <w:proofErr w:type="spellEnd"/>
            <w:r>
              <w:t xml:space="preserve">, </w:t>
            </w:r>
            <w:proofErr w:type="spellStart"/>
            <w:r>
              <w:t>fōrmō</w:t>
            </w:r>
            <w:proofErr w:type="spellEnd"/>
            <w:r>
              <w:t xml:space="preserve">, </w:t>
            </w:r>
            <w:proofErr w:type="spellStart"/>
            <w:r>
              <w:t>fōrmāvī</w:t>
            </w:r>
            <w:proofErr w:type="spellEnd"/>
            <w:r>
              <w:t xml:space="preserve">, </w:t>
            </w:r>
            <w:proofErr w:type="spellStart"/>
            <w:r>
              <w:t>fōrmātum</w:t>
            </w:r>
            <w:proofErr w:type="spellEnd"/>
            <w:r>
              <w:t xml:space="preserve"> (&lt; </w:t>
            </w:r>
            <w:proofErr w:type="spellStart"/>
            <w:r>
              <w:t>fōrma</w:t>
            </w:r>
            <w:proofErr w:type="spellEnd"/>
            <w:r>
              <w:t>) (hier): formen</w:t>
            </w:r>
          </w:p>
          <w:p w:rsidR="00EC49CE" w:rsidRDefault="009268D8">
            <w:pPr>
              <w:pStyle w:val="Vokabeln"/>
              <w:framePr w:hSpace="0" w:wrap="auto" w:vAnchor="margin" w:hAnchor="text" w:xAlign="left" w:yAlign="inline"/>
            </w:pPr>
            <w:proofErr w:type="spellStart"/>
            <w:r>
              <w:t>audītiō</w:t>
            </w:r>
            <w:proofErr w:type="spellEnd"/>
            <w:r>
              <w:t xml:space="preserve">, </w:t>
            </w:r>
            <w:proofErr w:type="spellStart"/>
            <w:r>
              <w:t>ōnis</w:t>
            </w:r>
            <w:proofErr w:type="spellEnd"/>
            <w:r>
              <w:t xml:space="preserve"> f (= </w:t>
            </w:r>
            <w:proofErr w:type="spellStart"/>
            <w:r>
              <w:t>audītus</w:t>
            </w:r>
            <w:proofErr w:type="spellEnd"/>
            <w:r>
              <w:t xml:space="preserve">, </w:t>
            </w:r>
            <w:proofErr w:type="spellStart"/>
            <w:r>
              <w:t>ūs</w:t>
            </w:r>
            <w:proofErr w:type="spellEnd"/>
            <w:r>
              <w:t xml:space="preserve"> m) &lt; </w:t>
            </w:r>
            <w:proofErr w:type="spellStart"/>
            <w:r>
              <w:t>audīre</w:t>
            </w:r>
            <w:proofErr w:type="spellEnd"/>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9268D8">
            <w:pPr>
              <w:pStyle w:val="Vokabeln"/>
              <w:framePr w:hSpace="0" w:wrap="auto" w:vAnchor="margin" w:hAnchor="text" w:xAlign="left" w:yAlign="inline"/>
            </w:pPr>
            <w:proofErr w:type="spellStart"/>
            <w:r>
              <w:t>dīxī</w:t>
            </w:r>
            <w:proofErr w:type="spellEnd"/>
            <w:r>
              <w:t xml:space="preserve"> …: Bezieht sich auf den vorhergehenden Abschnitt.</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requīritur</w:t>
            </w:r>
            <w:proofErr w:type="spellEnd"/>
            <w:r>
              <w:t>: Hier bietet sich eine unpersönliche Übersetzung an.</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adhaerēre</w:t>
            </w:r>
            <w:proofErr w:type="spellEnd"/>
            <w:r>
              <w:t xml:space="preserve"> + Dat.</w:t>
            </w:r>
          </w:p>
          <w:p w:rsidR="00EC49CE" w:rsidRDefault="009268D8">
            <w:pPr>
              <w:pStyle w:val="Vokabeln"/>
              <w:framePr w:hSpace="0" w:wrap="auto" w:vAnchor="margin" w:hAnchor="text" w:xAlign="left" w:yAlign="inline"/>
            </w:pPr>
            <w:proofErr w:type="spellStart"/>
            <w:r>
              <w:t>nec</w:t>
            </w:r>
            <w:proofErr w:type="spellEnd"/>
            <w:r>
              <w:t xml:space="preserve"> </w:t>
            </w:r>
            <w:proofErr w:type="spellStart"/>
            <w:r>
              <w:t>est</w:t>
            </w:r>
            <w:proofErr w:type="spellEnd"/>
            <w:r>
              <w:t xml:space="preserve"> </w:t>
            </w:r>
            <w:proofErr w:type="spellStart"/>
            <w:r>
              <w:t>ferē</w:t>
            </w:r>
            <w:proofErr w:type="spellEnd"/>
            <w:r>
              <w:t xml:space="preserve">, </w:t>
            </w:r>
            <w:proofErr w:type="spellStart"/>
            <w:r>
              <w:t>ut</w:t>
            </w:r>
            <w:proofErr w:type="spellEnd"/>
            <w:r>
              <w:t xml:space="preserve"> </w:t>
            </w:r>
            <w:proofErr w:type="spellStart"/>
            <w:r>
              <w:t>optima</w:t>
            </w:r>
            <w:proofErr w:type="spellEnd"/>
            <w:r>
              <w:t xml:space="preserve"> </w:t>
            </w:r>
            <w:proofErr w:type="spellStart"/>
            <w:r>
              <w:t>audiantur</w:t>
            </w:r>
            <w:proofErr w:type="spellEnd"/>
            <w:r>
              <w:t xml:space="preserve"> = </w:t>
            </w:r>
            <w:proofErr w:type="spellStart"/>
            <w:r>
              <w:t>nec</w:t>
            </w:r>
            <w:proofErr w:type="spellEnd"/>
            <w:r>
              <w:t xml:space="preserve"> </w:t>
            </w:r>
            <w:proofErr w:type="spellStart"/>
            <w:r>
              <w:t>optima</w:t>
            </w:r>
            <w:proofErr w:type="spellEnd"/>
            <w:r>
              <w:t xml:space="preserve"> </w:t>
            </w:r>
            <w:proofErr w:type="spellStart"/>
            <w:r>
              <w:t>ferē</w:t>
            </w:r>
            <w:proofErr w:type="spellEnd"/>
            <w:r>
              <w:t xml:space="preserve"> </w:t>
            </w:r>
            <w:proofErr w:type="spellStart"/>
            <w:r>
              <w:t>audiuntur</w:t>
            </w:r>
            <w:proofErr w:type="spellEnd"/>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doctissimī,disertissimī</w:t>
            </w:r>
            <w:proofErr w:type="spellEnd"/>
            <w:r>
              <w:t>: Superlative</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 xml:space="preserve">… in </w:t>
            </w:r>
            <w:proofErr w:type="spellStart"/>
            <w:r>
              <w:t>sermōne</w:t>
            </w:r>
            <w:proofErr w:type="spellEnd"/>
            <w:r>
              <w:t xml:space="preserve"> </w:t>
            </w:r>
            <w:proofErr w:type="spellStart"/>
            <w:r>
              <w:t>aliī</w:t>
            </w:r>
            <w:proofErr w:type="spellEnd"/>
            <w:r>
              <w:t xml:space="preserve"> &lt;</w:t>
            </w:r>
            <w:proofErr w:type="spellStart"/>
            <w:r>
              <w:t>vīdentur</w:t>
            </w:r>
            <w:proofErr w:type="spellEnd"/>
            <w:r>
              <w:t>&gt; / &lt;</w:t>
            </w:r>
            <w:proofErr w:type="spellStart"/>
            <w:r>
              <w:t>sunt</w:t>
            </w:r>
            <w:proofErr w:type="spellEnd"/>
            <w:r>
              <w:t>&gt;</w:t>
            </w:r>
          </w:p>
          <w:p w:rsidR="00EC49CE" w:rsidRDefault="00EC49CE">
            <w:pPr>
              <w:pStyle w:val="KeinLeerraum"/>
              <w:spacing w:line="240" w:lineRule="exact"/>
              <w:contextualSpacing w:val="0"/>
              <w:rPr>
                <w:rFonts w:cs="Times New Roman"/>
                <w:i/>
                <w:szCs w:val="20"/>
              </w:rPr>
            </w:pPr>
          </w:p>
          <w:p w:rsidR="00EC49CE" w:rsidRDefault="00EC49CE">
            <w:pPr>
              <w:pStyle w:val="KeinLeerraum"/>
              <w:spacing w:line="240" w:lineRule="exact"/>
              <w:rPr>
                <w:rFonts w:cs="Times New Roman"/>
                <w:i/>
                <w:szCs w:val="20"/>
              </w:rPr>
            </w:pPr>
          </w:p>
        </w:tc>
      </w:tr>
    </w:tbl>
    <w:p w:rsidR="00EC49CE" w:rsidRDefault="009268D8">
      <w:pPr>
        <w:rPr>
          <w:sz w:val="20"/>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lastRenderedPageBreak/>
              <w:t>Kein Lernen ohne Imitation (</w:t>
            </w:r>
            <w:proofErr w:type="spellStart"/>
            <w:r>
              <w:rPr>
                <w:rFonts w:cs="Times New Roman"/>
                <w:sz w:val="32"/>
                <w:szCs w:val="24"/>
                <w:u w:val="single"/>
              </w:rPr>
              <w:t>Lipsius</w:t>
            </w:r>
            <w:proofErr w:type="spellEnd"/>
            <w:r>
              <w:rPr>
                <w:rFonts w:cs="Times New Roman"/>
                <w:sz w:val="32"/>
                <w:szCs w:val="24"/>
                <w:u w:val="single"/>
              </w:rPr>
              <w:t xml:space="preserve">, </w:t>
            </w:r>
            <w:proofErr w:type="spellStart"/>
            <w:r>
              <w:rPr>
                <w:rFonts w:cs="Times New Roman"/>
                <w:sz w:val="32"/>
                <w:szCs w:val="24"/>
                <w:u w:val="single"/>
              </w:rPr>
              <w:t>Epistolica</w:t>
            </w:r>
            <w:proofErr w:type="spellEnd"/>
            <w:r>
              <w:rPr>
                <w:rFonts w:cs="Times New Roman"/>
                <w:sz w:val="32"/>
                <w:szCs w:val="24"/>
                <w:u w:val="single"/>
              </w:rPr>
              <w:t xml:space="preserve"> </w:t>
            </w:r>
            <w:proofErr w:type="spellStart"/>
            <w:r>
              <w:rPr>
                <w:rFonts w:cs="Times New Roman"/>
                <w:sz w:val="32"/>
                <w:szCs w:val="24"/>
                <w:u w:val="single"/>
              </w:rPr>
              <w:t>Institutio</w:t>
            </w:r>
            <w:proofErr w:type="spellEnd"/>
            <w:r>
              <w:rPr>
                <w:rFonts w:cs="Times New Roman"/>
                <w:sz w:val="32"/>
                <w:szCs w:val="24"/>
                <w:u w:val="single"/>
              </w:rPr>
              <w:t xml:space="preserve"> 11)</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r>
              <w:rPr>
                <w:rFonts w:cs="Times New Roman"/>
                <w:i/>
                <w:sz w:val="24"/>
                <w:szCs w:val="24"/>
              </w:rPr>
              <w:t xml:space="preserve">Die Lektüre allein genügt nicht, sondern sie muss mit Nachahmung der gelesenen Autoren verbunden </w:t>
            </w:r>
            <w:proofErr w:type="gramStart"/>
            <w:r>
              <w:rPr>
                <w:rFonts w:cs="Times New Roman"/>
                <w:i/>
                <w:sz w:val="24"/>
                <w:szCs w:val="24"/>
              </w:rPr>
              <w:t>werden .</w:t>
            </w:r>
            <w:proofErr w:type="gramEnd"/>
            <w:r>
              <w:rPr>
                <w:rFonts w:cs="Times New Roman"/>
                <w:i/>
                <w:sz w:val="24"/>
                <w:szCs w:val="24"/>
              </w:rPr>
              <w:t xml:space="preserve"> </w:t>
            </w:r>
            <w:proofErr w:type="spellStart"/>
            <w:r>
              <w:rPr>
                <w:rFonts w:cs="Times New Roman"/>
                <w:i/>
                <w:sz w:val="24"/>
                <w:szCs w:val="24"/>
              </w:rPr>
              <w:t>Lipsius</w:t>
            </w:r>
            <w:proofErr w:type="spellEnd"/>
            <w:r>
              <w:rPr>
                <w:rFonts w:cs="Times New Roman"/>
                <w:i/>
                <w:sz w:val="24"/>
                <w:szCs w:val="24"/>
              </w:rPr>
              <w:t xml:space="preserve"> definiert die Nachahmung und legt deren Notwendigkeit dar.</w:t>
            </w:r>
          </w:p>
          <w:p w:rsidR="00EC49CE" w:rsidRDefault="00EC49CE">
            <w:pPr>
              <w:pStyle w:val="KeinLeerraum"/>
              <w:rPr>
                <w:rFonts w:cs="Times New Roman"/>
                <w:i/>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proofErr w:type="spellStart"/>
            <w:r>
              <w:t>Lectio</w:t>
            </w:r>
            <w:proofErr w:type="spellEnd"/>
            <w:r>
              <w:t xml:space="preserve"> </w:t>
            </w:r>
            <w:proofErr w:type="spellStart"/>
            <w:r>
              <w:t>igitur</w:t>
            </w:r>
            <w:proofErr w:type="spellEnd"/>
            <w:r>
              <w:t xml:space="preserve"> </w:t>
            </w:r>
            <w:proofErr w:type="spellStart"/>
            <w:r>
              <w:t>magis</w:t>
            </w:r>
            <w:proofErr w:type="spellEnd"/>
            <w:r>
              <w:t xml:space="preserve"> </w:t>
            </w:r>
            <w:proofErr w:type="spellStart"/>
            <w:r>
              <w:t>tuta</w:t>
            </w:r>
            <w:proofErr w:type="spellEnd"/>
            <w:r>
              <w:t xml:space="preserve">, </w:t>
            </w:r>
            <w:proofErr w:type="spellStart"/>
            <w:r>
              <w:t>magis</w:t>
            </w:r>
            <w:proofErr w:type="spellEnd"/>
            <w:r>
              <w:t xml:space="preserve"> </w:t>
            </w:r>
            <w:proofErr w:type="spellStart"/>
            <w:r>
              <w:t>utilis</w:t>
            </w:r>
            <w:proofErr w:type="spellEnd"/>
            <w:r>
              <w:t xml:space="preserve">, sic </w:t>
            </w:r>
            <w:proofErr w:type="spellStart"/>
            <w:r>
              <w:t>tamen</w:t>
            </w:r>
            <w:proofErr w:type="spellEnd"/>
            <w:r>
              <w:t xml:space="preserve">, </w:t>
            </w:r>
            <w:proofErr w:type="spellStart"/>
            <w:r>
              <w:t>ut</w:t>
            </w:r>
            <w:proofErr w:type="spellEnd"/>
            <w:r>
              <w:t xml:space="preserve"> </w:t>
            </w:r>
            <w:proofErr w:type="spellStart"/>
            <w:r>
              <w:t>imitatio</w:t>
            </w:r>
            <w:proofErr w:type="spellEnd"/>
            <w:r>
              <w:t xml:space="preserve"> ei </w:t>
            </w:r>
            <w:proofErr w:type="spellStart"/>
            <w:r>
              <w:t>adiuncta</w:t>
            </w:r>
            <w:proofErr w:type="spellEnd"/>
            <w:r>
              <w:t xml:space="preserve"> </w:t>
            </w:r>
            <w:proofErr w:type="spellStart"/>
            <w:r>
              <w:t>sit</w:t>
            </w:r>
            <w:proofErr w:type="spellEnd"/>
            <w:r>
              <w:t xml:space="preserve">, sine qua </w:t>
            </w:r>
            <w:proofErr w:type="spellStart"/>
            <w:r>
              <w:t>languida</w:t>
            </w:r>
            <w:proofErr w:type="spellEnd"/>
            <w:r>
              <w:t xml:space="preserve"> </w:t>
            </w:r>
            <w:proofErr w:type="spellStart"/>
            <w:r>
              <w:t>haec</w:t>
            </w:r>
            <w:proofErr w:type="spellEnd"/>
            <w:r>
              <w:t xml:space="preserve">, </w:t>
            </w:r>
            <w:proofErr w:type="spellStart"/>
            <w:r>
              <w:t>imo</w:t>
            </w:r>
            <w:proofErr w:type="spellEnd"/>
            <w:r>
              <w:t xml:space="preserve"> </w:t>
            </w:r>
            <w:proofErr w:type="spellStart"/>
            <w:r>
              <w:t>vana</w:t>
            </w:r>
            <w:proofErr w:type="spellEnd"/>
            <w:r>
              <w:t xml:space="preserve">. </w:t>
            </w:r>
            <w:proofErr w:type="spellStart"/>
            <w:r>
              <w:t>Imitationem</w:t>
            </w:r>
            <w:proofErr w:type="spellEnd"/>
            <w:r>
              <w:t xml:space="preserve"> </w:t>
            </w:r>
            <w:proofErr w:type="spellStart"/>
            <w:r>
              <w:t>dico</w:t>
            </w:r>
            <w:proofErr w:type="spellEnd"/>
            <w:r>
              <w:t xml:space="preserve"> </w:t>
            </w:r>
            <w:proofErr w:type="spellStart"/>
            <w:r>
              <w:t>sermonis</w:t>
            </w:r>
            <w:proofErr w:type="spellEnd"/>
            <w:r>
              <w:t xml:space="preserve"> </w:t>
            </w:r>
            <w:proofErr w:type="spellStart"/>
            <w:r>
              <w:t>nostri</w:t>
            </w:r>
            <w:proofErr w:type="spellEnd"/>
            <w:r>
              <w:t xml:space="preserve"> ad </w:t>
            </w:r>
            <w:proofErr w:type="spellStart"/>
            <w:r>
              <w:t>sermonem</w:t>
            </w:r>
            <w:proofErr w:type="spellEnd"/>
            <w:r>
              <w:t xml:space="preserve"> </w:t>
            </w:r>
            <w:proofErr w:type="spellStart"/>
            <w:r>
              <w:t>veterem</w:t>
            </w:r>
            <w:proofErr w:type="spellEnd"/>
            <w:r>
              <w:t xml:space="preserve"> </w:t>
            </w:r>
            <w:proofErr w:type="spellStart"/>
            <w:r>
              <w:t>aptam</w:t>
            </w:r>
            <w:proofErr w:type="spellEnd"/>
            <w:r>
              <w:t xml:space="preserve"> </w:t>
            </w:r>
            <w:proofErr w:type="spellStart"/>
            <w:r>
              <w:t>conformationem</w:t>
            </w:r>
            <w:proofErr w:type="spellEnd"/>
            <w:r>
              <w:t xml:space="preserve"> et </w:t>
            </w:r>
            <w:proofErr w:type="spellStart"/>
            <w:r>
              <w:t>stilo</w:t>
            </w:r>
            <w:proofErr w:type="spellEnd"/>
            <w:r>
              <w:t xml:space="preserve"> </w:t>
            </w:r>
            <w:proofErr w:type="spellStart"/>
            <w:r>
              <w:t>expressam</w:t>
            </w:r>
            <w:proofErr w:type="spellEnd"/>
            <w:r>
              <w:t xml:space="preserve">. A qua (uno </w:t>
            </w:r>
            <w:proofErr w:type="spellStart"/>
            <w:r>
              <w:t>verbo</w:t>
            </w:r>
            <w:proofErr w:type="spellEnd"/>
            <w:r>
              <w:t xml:space="preserve"> </w:t>
            </w:r>
            <w:proofErr w:type="spellStart"/>
            <w:r>
              <w:t>dicam</w:t>
            </w:r>
            <w:proofErr w:type="spellEnd"/>
            <w:r>
              <w:t xml:space="preserve">) </w:t>
            </w:r>
            <w:proofErr w:type="spellStart"/>
            <w:r>
              <w:t>spes</w:t>
            </w:r>
            <w:proofErr w:type="spellEnd"/>
            <w:r>
              <w:t xml:space="preserve"> </w:t>
            </w:r>
            <w:proofErr w:type="spellStart"/>
            <w:r>
              <w:t>omnis</w:t>
            </w:r>
            <w:proofErr w:type="spellEnd"/>
            <w:r>
              <w:t xml:space="preserve"> </w:t>
            </w:r>
            <w:proofErr w:type="spellStart"/>
            <w:r>
              <w:t>crescendi</w:t>
            </w:r>
            <w:proofErr w:type="spellEnd"/>
            <w:r>
              <w:t xml:space="preserve"> </w:t>
            </w:r>
            <w:proofErr w:type="spellStart"/>
            <w:r>
              <w:t>huic</w:t>
            </w:r>
            <w:proofErr w:type="spellEnd"/>
            <w:r>
              <w:t xml:space="preserve"> </w:t>
            </w:r>
            <w:proofErr w:type="spellStart"/>
            <w:r>
              <w:t>segeti</w:t>
            </w:r>
            <w:proofErr w:type="spellEnd"/>
            <w:r>
              <w:t xml:space="preserve"> </w:t>
            </w:r>
            <w:proofErr w:type="spellStart"/>
            <w:r>
              <w:t>phrasium</w:t>
            </w:r>
            <w:proofErr w:type="spellEnd"/>
            <w:r>
              <w:t xml:space="preserve"> et </w:t>
            </w:r>
            <w:proofErr w:type="spellStart"/>
            <w:r>
              <w:t>verborum</w:t>
            </w:r>
            <w:proofErr w:type="spellEnd"/>
            <w:r>
              <w:t xml:space="preserve">. Nam </w:t>
            </w:r>
            <w:proofErr w:type="spellStart"/>
            <w:r>
              <w:t>ars</w:t>
            </w:r>
            <w:proofErr w:type="spellEnd"/>
            <w:r>
              <w:t xml:space="preserve"> </w:t>
            </w:r>
            <w:proofErr w:type="spellStart"/>
            <w:r>
              <w:t>alia</w:t>
            </w:r>
            <w:proofErr w:type="spellEnd"/>
            <w:r>
              <w:t xml:space="preserve">, </w:t>
            </w:r>
            <w:proofErr w:type="spellStart"/>
            <w:r>
              <w:t>quicquid</w:t>
            </w:r>
            <w:proofErr w:type="spellEnd"/>
            <w:r>
              <w:t xml:space="preserve"> </w:t>
            </w:r>
            <w:proofErr w:type="spellStart"/>
            <w:r>
              <w:t>conentur</w:t>
            </w:r>
            <w:proofErr w:type="spellEnd"/>
            <w:r>
              <w:t xml:space="preserve">, non </w:t>
            </w:r>
            <w:proofErr w:type="spellStart"/>
            <w:r>
              <w:t>magis</w:t>
            </w:r>
            <w:proofErr w:type="spellEnd"/>
            <w:r>
              <w:t xml:space="preserve"> </w:t>
            </w:r>
            <w:proofErr w:type="spellStart"/>
            <w:r>
              <w:t>disertos</w:t>
            </w:r>
            <w:proofErr w:type="spellEnd"/>
            <w:r>
              <w:t xml:space="preserve"> </w:t>
            </w:r>
            <w:proofErr w:type="spellStart"/>
            <w:r>
              <w:t>fecerit</w:t>
            </w:r>
            <w:proofErr w:type="spellEnd"/>
            <w:r>
              <w:t xml:space="preserve"> </w:t>
            </w:r>
            <w:proofErr w:type="spellStart"/>
            <w:r>
              <w:t>quam</w:t>
            </w:r>
            <w:proofErr w:type="spellEnd"/>
            <w:r>
              <w:t xml:space="preserve"> </w:t>
            </w:r>
            <w:proofErr w:type="spellStart"/>
            <w:r>
              <w:t>vates</w:t>
            </w:r>
            <w:proofErr w:type="spellEnd"/>
            <w:r>
              <w:t xml:space="preserve"> </w:t>
            </w:r>
            <w:proofErr w:type="spellStart"/>
            <w:r>
              <w:t>somnium</w:t>
            </w:r>
            <w:proofErr w:type="spellEnd"/>
            <w:r>
              <w:t xml:space="preserve"> in </w:t>
            </w:r>
            <w:proofErr w:type="spellStart"/>
            <w:r>
              <w:t>Parnasso</w:t>
            </w:r>
            <w:proofErr w:type="spellEnd"/>
            <w:r>
              <w:t>.</w:t>
            </w:r>
            <w:r>
              <w:rPr>
                <w:rStyle w:val="Funotenzeichen"/>
              </w:rPr>
              <w:footnoteReference w:id="3"/>
            </w:r>
            <w:r>
              <w:t xml:space="preserve"> </w:t>
            </w:r>
          </w:p>
          <w:p w:rsidR="009C5693" w:rsidRDefault="009C5693">
            <w:pPr>
              <w:pStyle w:val="Zitat"/>
            </w:pPr>
          </w:p>
          <w:p w:rsidR="00EC49CE" w:rsidRPr="009C5693" w:rsidRDefault="009268D8">
            <w:pPr>
              <w:pStyle w:val="Zitat"/>
            </w:pPr>
            <w:r w:rsidRPr="009C5693">
              <w:t xml:space="preserve">De </w:t>
            </w:r>
            <w:proofErr w:type="spellStart"/>
            <w:r w:rsidRPr="009C5693">
              <w:t>illa</w:t>
            </w:r>
            <w:proofErr w:type="spellEnd"/>
            <w:r w:rsidRPr="009C5693">
              <w:t xml:space="preserve"> </w:t>
            </w:r>
            <w:proofErr w:type="spellStart"/>
            <w:r w:rsidRPr="009C5693">
              <w:t>igitur</w:t>
            </w:r>
            <w:proofErr w:type="spellEnd"/>
            <w:r w:rsidRPr="009C5693">
              <w:t xml:space="preserve"> cum </w:t>
            </w:r>
            <w:proofErr w:type="spellStart"/>
            <w:r w:rsidRPr="009C5693">
              <w:t>cura</w:t>
            </w:r>
            <w:proofErr w:type="spellEnd"/>
            <w:r w:rsidRPr="009C5693">
              <w:t xml:space="preserve"> et ad usum </w:t>
            </w:r>
            <w:proofErr w:type="spellStart"/>
            <w:r w:rsidRPr="009C5693">
              <w:t>dicam</w:t>
            </w:r>
            <w:proofErr w:type="spellEnd"/>
            <w:r w:rsidRPr="009C5693">
              <w:t xml:space="preserve">, et </w:t>
            </w:r>
            <w:proofErr w:type="spellStart"/>
            <w:r w:rsidRPr="009C5693">
              <w:t>quidem</w:t>
            </w:r>
            <w:proofErr w:type="spellEnd"/>
            <w:r w:rsidRPr="009C5693">
              <w:t xml:space="preserve"> </w:t>
            </w:r>
            <w:proofErr w:type="spellStart"/>
            <w:r w:rsidRPr="009C5693">
              <w:t>haec</w:t>
            </w:r>
            <w:proofErr w:type="spellEnd"/>
            <w:r w:rsidRPr="009C5693">
              <w:t xml:space="preserve"> </w:t>
            </w:r>
            <w:proofErr w:type="spellStart"/>
            <w:r w:rsidRPr="009C5693">
              <w:t>tria</w:t>
            </w:r>
            <w:proofErr w:type="spellEnd"/>
            <w:r w:rsidRPr="009C5693">
              <w:t xml:space="preserve">: </w:t>
            </w:r>
            <w:proofErr w:type="spellStart"/>
            <w:r w:rsidRPr="009C5693">
              <w:t>quos</w:t>
            </w:r>
            <w:proofErr w:type="spellEnd"/>
            <w:r w:rsidRPr="009C5693">
              <w:t xml:space="preserve"> et </w:t>
            </w:r>
            <w:proofErr w:type="spellStart"/>
            <w:r w:rsidRPr="009C5693">
              <w:t>quando</w:t>
            </w:r>
            <w:proofErr w:type="spellEnd"/>
            <w:r w:rsidRPr="009C5693">
              <w:t xml:space="preserve"> </w:t>
            </w:r>
            <w:proofErr w:type="spellStart"/>
            <w:r w:rsidRPr="009C5693">
              <w:t>legas</w:t>
            </w:r>
            <w:proofErr w:type="spellEnd"/>
            <w:r w:rsidRPr="009C5693">
              <w:t xml:space="preserve">; </w:t>
            </w:r>
            <w:proofErr w:type="spellStart"/>
            <w:r w:rsidRPr="009C5693">
              <w:t>quid</w:t>
            </w:r>
            <w:proofErr w:type="spellEnd"/>
            <w:r w:rsidRPr="009C5693">
              <w:t xml:space="preserve"> et e </w:t>
            </w:r>
            <w:proofErr w:type="spellStart"/>
            <w:r w:rsidRPr="009C5693">
              <w:t>quibus</w:t>
            </w:r>
            <w:proofErr w:type="spellEnd"/>
            <w:r w:rsidRPr="009C5693">
              <w:t xml:space="preserve"> </w:t>
            </w:r>
            <w:proofErr w:type="spellStart"/>
            <w:r w:rsidRPr="009C5693">
              <w:t>seligas</w:t>
            </w:r>
            <w:proofErr w:type="spellEnd"/>
            <w:r w:rsidRPr="009C5693">
              <w:t xml:space="preserve">; </w:t>
            </w:r>
            <w:proofErr w:type="spellStart"/>
            <w:r w:rsidRPr="009C5693">
              <w:t>quid</w:t>
            </w:r>
            <w:proofErr w:type="spellEnd"/>
            <w:r w:rsidRPr="009C5693">
              <w:t xml:space="preserve"> </w:t>
            </w:r>
            <w:proofErr w:type="spellStart"/>
            <w:r w:rsidRPr="009C5693">
              <w:t>exprimas</w:t>
            </w:r>
            <w:proofErr w:type="spellEnd"/>
            <w:r w:rsidRPr="009C5693">
              <w:t xml:space="preserve"> et </w:t>
            </w:r>
            <w:proofErr w:type="spellStart"/>
            <w:r w:rsidRPr="009C5693">
              <w:t>quid</w:t>
            </w:r>
            <w:proofErr w:type="spellEnd"/>
            <w:r w:rsidRPr="009C5693">
              <w:t xml:space="preserve"> </w:t>
            </w:r>
            <w:proofErr w:type="spellStart"/>
            <w:r w:rsidRPr="009C5693">
              <w:t>vites</w:t>
            </w:r>
            <w:proofErr w:type="spellEnd"/>
            <w:r w:rsidRPr="009C5693">
              <w:t>.</w:t>
            </w:r>
          </w:p>
        </w:tc>
        <w:tc>
          <w:tcPr>
            <w:tcW w:w="5103" w:type="dxa"/>
            <w:tcBorders>
              <w:right w:val="single" w:sz="4" w:space="0" w:color="auto"/>
            </w:tcBorders>
          </w:tcPr>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imitātiō</w:t>
            </w:r>
            <w:proofErr w:type="spellEnd"/>
            <w:r>
              <w:t xml:space="preserve">, </w:t>
            </w:r>
            <w:proofErr w:type="spellStart"/>
            <w:r>
              <w:t>ōnis</w:t>
            </w:r>
            <w:proofErr w:type="spellEnd"/>
            <w:r>
              <w:t xml:space="preserve"> f &lt; </w:t>
            </w:r>
            <w:proofErr w:type="spellStart"/>
            <w:r>
              <w:t>imitārī</w:t>
            </w:r>
            <w:proofErr w:type="spellEnd"/>
          </w:p>
          <w:p w:rsidR="00EC49CE" w:rsidRDefault="009268D8">
            <w:pPr>
              <w:pStyle w:val="Vokabeln"/>
              <w:framePr w:hSpace="0" w:wrap="auto" w:vAnchor="margin" w:hAnchor="text" w:xAlign="left" w:yAlign="inline"/>
            </w:pPr>
            <w:proofErr w:type="spellStart"/>
            <w:r>
              <w:t>languidus</w:t>
            </w:r>
            <w:proofErr w:type="spellEnd"/>
            <w:r>
              <w:t>, a, um: kraftlos, schwach</w:t>
            </w:r>
          </w:p>
          <w:p w:rsidR="00EC49CE" w:rsidRDefault="009268D8">
            <w:pPr>
              <w:pStyle w:val="Vokabeln"/>
              <w:framePr w:hSpace="0" w:wrap="auto" w:vAnchor="margin" w:hAnchor="text" w:xAlign="left" w:yAlign="inline"/>
            </w:pPr>
            <w:proofErr w:type="spellStart"/>
            <w:r>
              <w:t>vānus</w:t>
            </w:r>
            <w:proofErr w:type="spellEnd"/>
            <w:r>
              <w:t>, a, um: leer, hohl, (hier) ohne Effekt, nutzlos</w:t>
            </w:r>
          </w:p>
          <w:p w:rsidR="00EC49CE" w:rsidRDefault="009268D8">
            <w:pPr>
              <w:pStyle w:val="Vokabeln"/>
              <w:framePr w:hSpace="0" w:wrap="auto" w:vAnchor="margin" w:hAnchor="text" w:xAlign="left" w:yAlign="inline"/>
            </w:pPr>
            <w:proofErr w:type="spellStart"/>
            <w:r>
              <w:t>aptus</w:t>
            </w:r>
            <w:proofErr w:type="spellEnd"/>
            <w:r>
              <w:t>, a, um: angemessen, geeignet, passend</w:t>
            </w:r>
          </w:p>
          <w:p w:rsidR="00EC49CE" w:rsidRDefault="009268D8">
            <w:pPr>
              <w:pStyle w:val="Vokabeln"/>
              <w:framePr w:hSpace="0" w:wrap="auto" w:vAnchor="margin" w:hAnchor="text" w:xAlign="left" w:yAlign="inline"/>
            </w:pPr>
            <w:proofErr w:type="spellStart"/>
            <w:r>
              <w:t>cōnfōrmātiō</w:t>
            </w:r>
            <w:proofErr w:type="spellEnd"/>
            <w:r>
              <w:t xml:space="preserve">, </w:t>
            </w:r>
            <w:proofErr w:type="spellStart"/>
            <w:r>
              <w:t>ōnis</w:t>
            </w:r>
            <w:proofErr w:type="spellEnd"/>
            <w:r>
              <w:t xml:space="preserve"> f (&lt; </w:t>
            </w:r>
            <w:proofErr w:type="spellStart"/>
            <w:r>
              <w:t>fōrma</w:t>
            </w:r>
            <w:proofErr w:type="spellEnd"/>
            <w:r>
              <w:t>): Gestaltung, (Nach-)Bildung</w:t>
            </w:r>
          </w:p>
          <w:p w:rsidR="00EC49CE" w:rsidRDefault="009268D8">
            <w:pPr>
              <w:pStyle w:val="Vokabeln"/>
              <w:framePr w:hSpace="0" w:wrap="auto" w:vAnchor="margin" w:hAnchor="text" w:xAlign="left" w:yAlign="inline"/>
            </w:pPr>
            <w:proofErr w:type="spellStart"/>
            <w:r>
              <w:t>stīlus</w:t>
            </w:r>
            <w:proofErr w:type="spellEnd"/>
            <w:r>
              <w:t>, ī m: Schreibstift; Stil</w:t>
            </w:r>
          </w:p>
          <w:p w:rsidR="00EC49CE" w:rsidRDefault="009268D8">
            <w:pPr>
              <w:pStyle w:val="Vokabeln"/>
              <w:framePr w:hSpace="0" w:wrap="auto" w:vAnchor="margin" w:hAnchor="text" w:xAlign="left" w:yAlign="inline"/>
            </w:pPr>
            <w:proofErr w:type="spellStart"/>
            <w:r>
              <w:t>exprimere</w:t>
            </w:r>
            <w:proofErr w:type="spellEnd"/>
            <w:r>
              <w:t xml:space="preserve">, </w:t>
            </w:r>
            <w:proofErr w:type="spellStart"/>
            <w:r>
              <w:t>exprimō</w:t>
            </w:r>
            <w:proofErr w:type="spellEnd"/>
            <w:r>
              <w:t xml:space="preserve">, </w:t>
            </w:r>
            <w:proofErr w:type="spellStart"/>
            <w:r>
              <w:t>expressī</w:t>
            </w:r>
            <w:proofErr w:type="spellEnd"/>
            <w:r>
              <w:t xml:space="preserve">, </w:t>
            </w:r>
            <w:proofErr w:type="spellStart"/>
            <w:r>
              <w:t>expressum</w:t>
            </w:r>
            <w:proofErr w:type="spellEnd"/>
            <w:r>
              <w:t>: ausdrücken, darstellen, nachbilden</w:t>
            </w:r>
          </w:p>
          <w:p w:rsidR="00EC49CE" w:rsidRDefault="009268D8">
            <w:pPr>
              <w:pStyle w:val="Vokabeln"/>
              <w:framePr w:hSpace="0" w:wrap="auto" w:vAnchor="margin" w:hAnchor="text" w:xAlign="left" w:yAlign="inline"/>
            </w:pPr>
            <w:proofErr w:type="spellStart"/>
            <w:r>
              <w:t>seges</w:t>
            </w:r>
            <w:proofErr w:type="spellEnd"/>
            <w:r>
              <w:t xml:space="preserve">, </w:t>
            </w:r>
            <w:proofErr w:type="spellStart"/>
            <w:r>
              <w:t>segetis</w:t>
            </w:r>
            <w:proofErr w:type="spellEnd"/>
            <w:r>
              <w:t xml:space="preserve"> f: Saat, Feld</w:t>
            </w:r>
          </w:p>
          <w:p w:rsidR="00EC49CE" w:rsidRDefault="009268D8">
            <w:pPr>
              <w:pStyle w:val="Vokabeln"/>
              <w:framePr w:hSpace="0" w:wrap="auto" w:vAnchor="margin" w:hAnchor="text" w:xAlign="left" w:yAlign="inline"/>
            </w:pPr>
            <w:proofErr w:type="spellStart"/>
            <w:r>
              <w:t>phrasis</w:t>
            </w:r>
            <w:proofErr w:type="spellEnd"/>
            <w:r>
              <w:t xml:space="preserve">, </w:t>
            </w:r>
            <w:proofErr w:type="spellStart"/>
            <w:r>
              <w:t>is</w:t>
            </w:r>
            <w:proofErr w:type="spellEnd"/>
            <w:r>
              <w:t xml:space="preserve"> f (hier): Formulierung, Phrase</w:t>
            </w:r>
          </w:p>
          <w:p w:rsidR="00EC49CE" w:rsidRDefault="009268D8">
            <w:pPr>
              <w:pStyle w:val="Vokabeln"/>
              <w:framePr w:hSpace="0" w:wrap="auto" w:vAnchor="margin" w:hAnchor="text" w:xAlign="left" w:yAlign="inline"/>
            </w:pPr>
            <w:proofErr w:type="spellStart"/>
            <w:r>
              <w:t>disertus</w:t>
            </w:r>
            <w:proofErr w:type="spellEnd"/>
            <w:r>
              <w:t>, a, um: redegewandt, beredt</w:t>
            </w:r>
          </w:p>
          <w:p w:rsidR="00EC49CE" w:rsidRDefault="009268D8">
            <w:pPr>
              <w:pStyle w:val="Vokabeln"/>
              <w:framePr w:hSpace="0" w:wrap="auto" w:vAnchor="margin" w:hAnchor="text" w:xAlign="left" w:yAlign="inline"/>
            </w:pPr>
            <w:proofErr w:type="spellStart"/>
            <w:r>
              <w:t>vātēs</w:t>
            </w:r>
            <w:proofErr w:type="spellEnd"/>
            <w:r>
              <w:t xml:space="preserve">, </w:t>
            </w:r>
            <w:proofErr w:type="spellStart"/>
            <w:r>
              <w:t>is</w:t>
            </w:r>
            <w:proofErr w:type="spellEnd"/>
            <w:r>
              <w:t xml:space="preserve"> m (hier): Dichter</w:t>
            </w:r>
          </w:p>
          <w:p w:rsidR="00EC49CE" w:rsidRDefault="009268D8">
            <w:pPr>
              <w:pStyle w:val="Vokabeln"/>
              <w:framePr w:hSpace="0" w:wrap="auto" w:vAnchor="margin" w:hAnchor="text" w:xAlign="left" w:yAlign="inline"/>
            </w:pPr>
            <w:proofErr w:type="spellStart"/>
            <w:r>
              <w:t>somnium</w:t>
            </w:r>
            <w:proofErr w:type="spellEnd"/>
            <w:r>
              <w:t xml:space="preserve">, </w:t>
            </w:r>
            <w:proofErr w:type="spellStart"/>
            <w:r>
              <w:t>iī</w:t>
            </w:r>
            <w:proofErr w:type="spellEnd"/>
            <w:r>
              <w:t xml:space="preserve"> n (vgl. </w:t>
            </w:r>
            <w:proofErr w:type="spellStart"/>
            <w:r>
              <w:t>somnus</w:t>
            </w:r>
            <w:proofErr w:type="spellEnd"/>
            <w:r>
              <w:t>): Traum</w:t>
            </w:r>
          </w:p>
          <w:p w:rsidR="00EC49CE" w:rsidRDefault="009268D8">
            <w:pPr>
              <w:pStyle w:val="Vokabeln"/>
              <w:framePr w:hSpace="0" w:wrap="auto" w:vAnchor="margin" w:hAnchor="text" w:xAlign="left" w:yAlign="inline"/>
            </w:pPr>
            <w:proofErr w:type="spellStart"/>
            <w:r>
              <w:t>Parnā</w:t>
            </w:r>
            <w:proofErr w:type="spellEnd"/>
            <w:r>
              <w:t>(s)</w:t>
            </w:r>
            <w:proofErr w:type="spellStart"/>
            <w:r>
              <w:t>sus</w:t>
            </w:r>
            <w:proofErr w:type="spellEnd"/>
            <w:r>
              <w:t>, ī m: Parnass (</w:t>
            </w:r>
            <w:r>
              <w:rPr>
                <w:i/>
              </w:rPr>
              <w:t>Berg in Griechenland</w:t>
            </w:r>
            <w:r>
              <w:t>)</w:t>
            </w:r>
          </w:p>
          <w:p w:rsidR="009C5693" w:rsidRDefault="009C5693">
            <w:pPr>
              <w:pStyle w:val="Vokabeln"/>
              <w:framePr w:hSpace="0" w:wrap="auto" w:vAnchor="margin" w:hAnchor="text" w:xAlign="left" w:yAlign="inline"/>
            </w:pPr>
          </w:p>
          <w:p w:rsidR="009C5693" w:rsidRDefault="009C5693">
            <w:pPr>
              <w:pStyle w:val="Vokabeln"/>
              <w:framePr w:hSpace="0" w:wrap="auto" w:vAnchor="margin" w:hAnchor="text" w:xAlign="left" w:yAlign="inline"/>
            </w:pPr>
          </w:p>
          <w:p w:rsidR="00EC49CE" w:rsidRDefault="009268D8">
            <w:pPr>
              <w:pStyle w:val="Vokabeln"/>
              <w:framePr w:hSpace="0" w:wrap="auto" w:vAnchor="margin" w:hAnchor="text" w:xAlign="left" w:yAlign="inline"/>
            </w:pPr>
            <w:r>
              <w:t xml:space="preserve">ad </w:t>
            </w:r>
            <w:proofErr w:type="spellStart"/>
            <w:r>
              <w:t>ūsum</w:t>
            </w:r>
            <w:proofErr w:type="spellEnd"/>
            <w:r>
              <w:t>: anwendungsbezogen, praxistauglich</w:t>
            </w:r>
          </w:p>
          <w:p w:rsidR="00EC49CE" w:rsidRDefault="009268D8">
            <w:pPr>
              <w:pStyle w:val="Vokabeln"/>
              <w:framePr w:hSpace="0" w:wrap="auto" w:vAnchor="margin" w:hAnchor="text" w:xAlign="left" w:yAlign="inline"/>
            </w:pPr>
            <w:r>
              <w:t xml:space="preserve">et </w:t>
            </w:r>
            <w:proofErr w:type="spellStart"/>
            <w:r>
              <w:t>quidem</w:t>
            </w:r>
            <w:proofErr w:type="spellEnd"/>
            <w:r>
              <w:t>: und zwar</w:t>
            </w:r>
          </w:p>
          <w:p w:rsidR="00EC49CE" w:rsidRDefault="009268D8">
            <w:pPr>
              <w:pStyle w:val="Vokabeln"/>
              <w:framePr w:hSpace="0" w:wrap="auto" w:vAnchor="margin" w:hAnchor="text" w:xAlign="left" w:yAlign="inline"/>
            </w:pPr>
            <w:proofErr w:type="spellStart"/>
            <w:r>
              <w:t>sēligere</w:t>
            </w:r>
            <w:proofErr w:type="spellEnd"/>
            <w:r>
              <w:t xml:space="preserve">, </w:t>
            </w:r>
            <w:proofErr w:type="spellStart"/>
            <w:r>
              <w:t>sēligō</w:t>
            </w:r>
            <w:proofErr w:type="spellEnd"/>
            <w:r>
              <w:t>: auswählen</w:t>
            </w:r>
          </w:p>
          <w:p w:rsidR="00EC49CE" w:rsidRDefault="00EC49CE">
            <w:pPr>
              <w:pStyle w:val="Vokabeln"/>
              <w:framePr w:hSpace="0" w:wrap="auto" w:vAnchor="margin" w:hAnchor="text" w:xAlign="left" w:yAlign="inline"/>
            </w:pP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9268D8">
            <w:pPr>
              <w:pStyle w:val="Vokabeln"/>
              <w:framePr w:hSpace="0" w:wrap="auto" w:vAnchor="margin" w:hAnchor="text" w:xAlign="left" w:yAlign="inline"/>
            </w:pPr>
            <w:proofErr w:type="spellStart"/>
            <w:r>
              <w:t>magis</w:t>
            </w:r>
            <w:proofErr w:type="spellEnd"/>
            <w:r>
              <w:t xml:space="preserve"> </w:t>
            </w:r>
            <w:proofErr w:type="spellStart"/>
            <w:r>
              <w:t>tūta</w:t>
            </w:r>
            <w:proofErr w:type="spellEnd"/>
            <w:r>
              <w:t xml:space="preserve"> &lt;</w:t>
            </w:r>
            <w:proofErr w:type="spellStart"/>
            <w:r>
              <w:t>est</w:t>
            </w:r>
            <w:proofErr w:type="spellEnd"/>
            <w:r>
              <w:t xml:space="preserve">&gt;, </w:t>
            </w:r>
            <w:proofErr w:type="spellStart"/>
            <w:r>
              <w:t>magis</w:t>
            </w:r>
            <w:proofErr w:type="spellEnd"/>
            <w:r>
              <w:t xml:space="preserve"> </w:t>
            </w:r>
            <w:proofErr w:type="spellStart"/>
            <w:r>
              <w:t>ūtilis</w:t>
            </w:r>
            <w:proofErr w:type="spellEnd"/>
            <w:r>
              <w:t xml:space="preserve"> &lt;</w:t>
            </w:r>
            <w:proofErr w:type="spellStart"/>
            <w:r>
              <w:t>est</w:t>
            </w:r>
            <w:proofErr w:type="spellEnd"/>
            <w:r>
              <w:t>&gt;</w:t>
            </w:r>
          </w:p>
          <w:p w:rsidR="00EC49CE" w:rsidRDefault="009268D8">
            <w:pPr>
              <w:pStyle w:val="Vokabeln"/>
              <w:framePr w:hSpace="0" w:wrap="auto" w:vAnchor="margin" w:hAnchor="text" w:xAlign="left" w:yAlign="inline"/>
            </w:pPr>
            <w:proofErr w:type="spellStart"/>
            <w:r>
              <w:t>languida</w:t>
            </w:r>
            <w:proofErr w:type="spellEnd"/>
            <w:r>
              <w:t xml:space="preserve"> </w:t>
            </w:r>
            <w:proofErr w:type="spellStart"/>
            <w:r>
              <w:t>haec</w:t>
            </w:r>
            <w:proofErr w:type="spellEnd"/>
            <w:r>
              <w:t xml:space="preserve"> &lt;</w:t>
            </w:r>
            <w:proofErr w:type="spellStart"/>
            <w:r>
              <w:t>est</w:t>
            </w:r>
            <w:proofErr w:type="spellEnd"/>
            <w:r>
              <w:t>&gt;</w:t>
            </w:r>
          </w:p>
          <w:p w:rsidR="00EC49CE" w:rsidRDefault="009268D8">
            <w:pPr>
              <w:spacing w:line="240" w:lineRule="exact"/>
              <w:rPr>
                <w:rFonts w:cs="Times New Roman"/>
              </w:rPr>
            </w:pPr>
            <w:proofErr w:type="spellStart"/>
            <w:r>
              <w:rPr>
                <w:rFonts w:ascii="Georgia" w:eastAsia="Georgia" w:hAnsi="Georgia" w:cs="Georgia"/>
                <w:sz w:val="16"/>
                <w:szCs w:val="20"/>
              </w:rPr>
              <w:t>ī</w:t>
            </w:r>
            <w:r>
              <w:rPr>
                <w:rFonts w:cs="Times New Roman"/>
                <w:sz w:val="16"/>
                <w:szCs w:val="20"/>
              </w:rPr>
              <w:t>m</w:t>
            </w:r>
            <w:r>
              <w:rPr>
                <w:rFonts w:ascii="Georgia" w:eastAsia="Georgia" w:hAnsi="Georgia" w:cs="Georgia"/>
                <w:sz w:val="16"/>
                <w:szCs w:val="20"/>
              </w:rPr>
              <w:t>ō</w:t>
            </w:r>
            <w:proofErr w:type="spellEnd"/>
            <w:r>
              <w:rPr>
                <w:rFonts w:cs="Times New Roman"/>
                <w:sz w:val="16"/>
                <w:szCs w:val="20"/>
              </w:rPr>
              <w:t xml:space="preserve"> = </w:t>
            </w:r>
            <w:proofErr w:type="spellStart"/>
            <w:r>
              <w:rPr>
                <w:rFonts w:cs="Times New Roman"/>
                <w:sz w:val="16"/>
                <w:szCs w:val="20"/>
              </w:rPr>
              <w:t>imm</w:t>
            </w:r>
            <w:r>
              <w:rPr>
                <w:rFonts w:ascii="Georgia" w:eastAsia="Georgia" w:hAnsi="Georgia" w:cs="Georgia"/>
                <w:sz w:val="16"/>
                <w:szCs w:val="20"/>
              </w:rPr>
              <w:t>ō</w:t>
            </w:r>
            <w:proofErr w:type="spellEnd"/>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 xml:space="preserve">ā </w:t>
            </w:r>
            <w:proofErr w:type="spellStart"/>
            <w:r>
              <w:t>quā</w:t>
            </w:r>
            <w:proofErr w:type="spellEnd"/>
            <w:r>
              <w:t xml:space="preserve"> … </w:t>
            </w:r>
            <w:proofErr w:type="spellStart"/>
            <w:r>
              <w:t>spēs</w:t>
            </w:r>
            <w:proofErr w:type="spellEnd"/>
            <w:r>
              <w:t xml:space="preserve"> </w:t>
            </w:r>
            <w:proofErr w:type="spellStart"/>
            <w:r>
              <w:t>omnis</w:t>
            </w:r>
            <w:proofErr w:type="spellEnd"/>
            <w:r>
              <w:t xml:space="preserve"> …: Hier ist ein Verb zu ergänzen.</w:t>
            </w:r>
          </w:p>
          <w:p w:rsidR="00EC49CE" w:rsidRDefault="009268D8">
            <w:pPr>
              <w:pStyle w:val="Vokabeln"/>
              <w:framePr w:hSpace="0" w:wrap="auto" w:vAnchor="margin" w:hAnchor="text" w:xAlign="left" w:yAlign="inline"/>
            </w:pPr>
            <w:proofErr w:type="spellStart"/>
            <w:r>
              <w:t>crēscendī</w:t>
            </w:r>
            <w:proofErr w:type="spellEnd"/>
            <w:r>
              <w:t>: Gerundium</w:t>
            </w:r>
          </w:p>
          <w:p w:rsidR="00EC49CE" w:rsidRDefault="009268D8">
            <w:pPr>
              <w:pStyle w:val="Vokabeln"/>
              <w:framePr w:hSpace="0" w:wrap="auto" w:vAnchor="margin" w:hAnchor="text" w:xAlign="left" w:yAlign="inline"/>
            </w:pPr>
            <w:proofErr w:type="spellStart"/>
            <w:r>
              <w:t>cōnentur</w:t>
            </w:r>
            <w:proofErr w:type="spellEnd"/>
            <w:r>
              <w:t>: 3. Person Pl., am besten unpersönlich zu übersetzen</w:t>
            </w:r>
          </w:p>
          <w:p w:rsidR="00EC49CE" w:rsidRDefault="009268D8">
            <w:pPr>
              <w:pStyle w:val="Vokabeln"/>
              <w:framePr w:hSpace="0" w:wrap="auto" w:vAnchor="margin" w:hAnchor="text" w:xAlign="left" w:yAlign="inline"/>
            </w:pPr>
            <w:proofErr w:type="spellStart"/>
            <w:r>
              <w:t>vātēs</w:t>
            </w:r>
            <w:proofErr w:type="spellEnd"/>
            <w:r>
              <w:t>: Akk. Pl.</w:t>
            </w:r>
          </w:p>
          <w:p w:rsidR="00EC49CE" w:rsidRDefault="00EC49CE">
            <w:pPr>
              <w:pStyle w:val="Vokabeln"/>
              <w:framePr w:hSpace="0" w:wrap="auto" w:vAnchor="margin" w:hAnchor="text" w:xAlign="left" w:yAlign="inline"/>
            </w:pPr>
          </w:p>
          <w:p w:rsidR="00EC49CE" w:rsidRDefault="009268D8" w:rsidP="009C5693">
            <w:pPr>
              <w:pStyle w:val="Vokabeln"/>
              <w:framePr w:hSpace="0" w:wrap="auto" w:vAnchor="margin" w:hAnchor="text" w:xAlign="left" w:yAlign="inline"/>
              <w:tabs>
                <w:tab w:val="left" w:pos="2257"/>
              </w:tabs>
            </w:pPr>
            <w:r>
              <w:tab/>
            </w:r>
          </w:p>
          <w:p w:rsidR="009C5693" w:rsidRDefault="009C5693">
            <w:pPr>
              <w:pStyle w:val="Vokabeln"/>
              <w:framePr w:hSpace="0" w:wrap="auto" w:vAnchor="margin" w:hAnchor="text" w:xAlign="left" w:yAlign="inline"/>
            </w:pPr>
          </w:p>
          <w:p w:rsidR="009C5693" w:rsidRDefault="009C5693">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dē</w:t>
            </w:r>
            <w:proofErr w:type="spellEnd"/>
            <w:r>
              <w:t xml:space="preserve"> </w:t>
            </w:r>
            <w:proofErr w:type="spellStart"/>
            <w:r>
              <w:t>illā</w:t>
            </w:r>
            <w:proofErr w:type="spellEnd"/>
            <w:r>
              <w:t xml:space="preserve"> = </w:t>
            </w:r>
            <w:proofErr w:type="spellStart"/>
            <w:r>
              <w:t>dē</w:t>
            </w:r>
            <w:proofErr w:type="spellEnd"/>
            <w:r>
              <w:t xml:space="preserve"> </w:t>
            </w:r>
            <w:proofErr w:type="spellStart"/>
            <w:r>
              <w:t>imitātiōne</w:t>
            </w:r>
            <w:proofErr w:type="spellEnd"/>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rPr>
                <w:i/>
              </w:rPr>
            </w:pPr>
            <w:proofErr w:type="spellStart"/>
            <w:r>
              <w:t>quōs</w:t>
            </w:r>
            <w:proofErr w:type="spellEnd"/>
            <w:r>
              <w:t xml:space="preserve"> &lt;</w:t>
            </w:r>
            <w:proofErr w:type="spellStart"/>
            <w:r>
              <w:t>scrīptōrēs</w:t>
            </w:r>
            <w:proofErr w:type="spellEnd"/>
            <w:r>
              <w:t>&gt;</w:t>
            </w:r>
          </w:p>
        </w:tc>
      </w:tr>
    </w:tbl>
    <w:p w:rsidR="009C5693" w:rsidRDefault="009C5693">
      <w:pPr>
        <w:rPr>
          <w:sz w:val="16"/>
          <w:szCs w:val="24"/>
        </w:rPr>
      </w:pPr>
    </w:p>
    <w:p w:rsidR="009C5693" w:rsidRDefault="009C5693">
      <w:pPr>
        <w:rPr>
          <w:sz w:val="16"/>
          <w:szCs w:val="24"/>
        </w:rPr>
      </w:pPr>
    </w:p>
    <w:p w:rsidR="009C5693" w:rsidRDefault="009C5693">
      <w:pPr>
        <w:rPr>
          <w:sz w:val="16"/>
          <w:szCs w:val="24"/>
        </w:rPr>
      </w:pPr>
    </w:p>
    <w:p w:rsidR="009C5693" w:rsidRDefault="009C5693">
      <w:pPr>
        <w:rPr>
          <w:sz w:val="16"/>
          <w:szCs w:val="24"/>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52A97" w:rsidRPr="00312274" w:rsidTr="00BA4F3C">
        <w:tc>
          <w:tcPr>
            <w:tcW w:w="11624" w:type="dxa"/>
            <w:gridSpan w:val="2"/>
          </w:tcPr>
          <w:p w:rsidR="00052A97" w:rsidRPr="00AC3837" w:rsidRDefault="00052A97" w:rsidP="00052A97">
            <w:pPr>
              <w:pStyle w:val="KeinLeerraum"/>
              <w:rPr>
                <w:rFonts w:cs="Times New Roman"/>
                <w:sz w:val="32"/>
                <w:szCs w:val="24"/>
                <w:u w:val="single"/>
              </w:rPr>
            </w:pPr>
            <w:r>
              <w:rPr>
                <w:rFonts w:cs="Times New Roman"/>
                <w:sz w:val="32"/>
                <w:szCs w:val="24"/>
                <w:u w:val="single"/>
              </w:rPr>
              <w:lastRenderedPageBreak/>
              <w:t>Alle alten Schriftsteller sind lesenswert. (</w:t>
            </w:r>
            <w:proofErr w:type="spellStart"/>
            <w:r>
              <w:rPr>
                <w:rFonts w:cs="Times New Roman"/>
                <w:sz w:val="32"/>
                <w:szCs w:val="24"/>
                <w:u w:val="single"/>
              </w:rPr>
              <w:t>Lipsius</w:t>
            </w:r>
            <w:proofErr w:type="spellEnd"/>
            <w:r>
              <w:rPr>
                <w:rFonts w:cs="Times New Roman"/>
                <w:sz w:val="32"/>
                <w:szCs w:val="24"/>
                <w:u w:val="single"/>
              </w:rPr>
              <w:t xml:space="preserve">, </w:t>
            </w:r>
            <w:proofErr w:type="spellStart"/>
            <w:r>
              <w:rPr>
                <w:rFonts w:cs="Times New Roman"/>
                <w:sz w:val="32"/>
                <w:szCs w:val="24"/>
                <w:u w:val="single"/>
              </w:rPr>
              <w:t>Epistolica</w:t>
            </w:r>
            <w:proofErr w:type="spellEnd"/>
            <w:r>
              <w:rPr>
                <w:rFonts w:cs="Times New Roman"/>
                <w:sz w:val="32"/>
                <w:szCs w:val="24"/>
                <w:u w:val="single"/>
              </w:rPr>
              <w:t xml:space="preserve"> </w:t>
            </w:r>
            <w:proofErr w:type="spellStart"/>
            <w:r>
              <w:rPr>
                <w:rFonts w:cs="Times New Roman"/>
                <w:sz w:val="32"/>
                <w:szCs w:val="24"/>
                <w:u w:val="single"/>
              </w:rPr>
              <w:t>Institutio</w:t>
            </w:r>
            <w:proofErr w:type="spellEnd"/>
            <w:r>
              <w:rPr>
                <w:rFonts w:cs="Times New Roman"/>
                <w:sz w:val="32"/>
                <w:szCs w:val="24"/>
                <w:u w:val="single"/>
              </w:rPr>
              <w:t xml:space="preserve"> 11)</w:t>
            </w:r>
          </w:p>
        </w:tc>
        <w:tc>
          <w:tcPr>
            <w:tcW w:w="3261" w:type="dxa"/>
          </w:tcPr>
          <w:p w:rsidR="00052A97" w:rsidRDefault="00052A97" w:rsidP="00052A97">
            <w:pPr>
              <w:pStyle w:val="KeinLeerraum"/>
              <w:rPr>
                <w:b/>
                <w:sz w:val="24"/>
                <w:szCs w:val="24"/>
              </w:rPr>
            </w:pPr>
          </w:p>
        </w:tc>
      </w:tr>
      <w:tr w:rsidR="00052A97" w:rsidRPr="00312274" w:rsidTr="00BA4F3C">
        <w:tc>
          <w:tcPr>
            <w:tcW w:w="11624" w:type="dxa"/>
            <w:gridSpan w:val="2"/>
          </w:tcPr>
          <w:p w:rsidR="00052A97" w:rsidRDefault="00052A97" w:rsidP="00052A97">
            <w:pPr>
              <w:pStyle w:val="KeinLeerraum"/>
              <w:rPr>
                <w:rFonts w:cs="Times New Roman"/>
                <w:i/>
                <w:sz w:val="24"/>
                <w:szCs w:val="24"/>
              </w:rPr>
            </w:pPr>
            <w:proofErr w:type="spellStart"/>
            <w:r>
              <w:rPr>
                <w:rFonts w:cs="Times New Roman"/>
                <w:i/>
                <w:sz w:val="24"/>
                <w:szCs w:val="24"/>
              </w:rPr>
              <w:t>Lipsius</w:t>
            </w:r>
            <w:proofErr w:type="spellEnd"/>
            <w:r>
              <w:rPr>
                <w:rFonts w:cs="Times New Roman"/>
                <w:i/>
                <w:sz w:val="24"/>
                <w:szCs w:val="24"/>
              </w:rPr>
              <w:t xml:space="preserve"> argumentiert, dass man angesichts der geringen Zahl überlieferter antiker Werke nicht wählerisch sein dürfe, sondern alle Schriftsteller lesen müsse, jedoch in einer bestimmten Reihenfolge.</w:t>
            </w:r>
          </w:p>
          <w:p w:rsidR="00052A97" w:rsidRPr="00312274" w:rsidRDefault="00052A97" w:rsidP="00052A97">
            <w:pPr>
              <w:pStyle w:val="KeinLeerraum"/>
              <w:rPr>
                <w:b/>
                <w:sz w:val="24"/>
                <w:szCs w:val="24"/>
              </w:rPr>
            </w:pPr>
          </w:p>
        </w:tc>
        <w:tc>
          <w:tcPr>
            <w:tcW w:w="3261" w:type="dxa"/>
          </w:tcPr>
          <w:p w:rsidR="00052A97" w:rsidRDefault="00052A97" w:rsidP="00052A97">
            <w:pPr>
              <w:pStyle w:val="KeinLeerraum"/>
              <w:rPr>
                <w:b/>
                <w:sz w:val="24"/>
                <w:szCs w:val="24"/>
              </w:rPr>
            </w:pPr>
          </w:p>
          <w:p w:rsidR="00052A97" w:rsidRPr="00312274" w:rsidRDefault="00052A97" w:rsidP="00052A97">
            <w:pPr>
              <w:pStyle w:val="KeinLeerraum"/>
              <w:rPr>
                <w:b/>
                <w:sz w:val="24"/>
                <w:szCs w:val="24"/>
              </w:rPr>
            </w:pPr>
          </w:p>
        </w:tc>
      </w:tr>
      <w:tr w:rsidR="00052A97" w:rsidRPr="00312274" w:rsidTr="00BA4F3C">
        <w:tc>
          <w:tcPr>
            <w:tcW w:w="6521" w:type="dxa"/>
          </w:tcPr>
          <w:p w:rsidR="00052A97" w:rsidRPr="000F505E" w:rsidRDefault="00052A97" w:rsidP="00052A97">
            <w:pPr>
              <w:pStyle w:val="Zitat"/>
              <w:rPr>
                <w:lang w:val="la-Latn"/>
              </w:rPr>
            </w:pPr>
            <w:r w:rsidRPr="000F505E">
              <w:rPr>
                <w:lang w:val="la-Latn"/>
              </w:rPr>
              <w:t>In primo: Utinam ea copia scriptorum hodie, ut iure ambigua habere haec lis possit! Pauci relicti veteres: Quis controvertet, quin ii legendi omnes sint?</w:t>
            </w:r>
            <w:r w:rsidRPr="000F505E">
              <w:rPr>
                <w:rStyle w:val="Funotenzeichen"/>
                <w:lang w:val="la-Latn"/>
              </w:rPr>
              <w:footnoteReference w:id="4"/>
            </w:r>
            <w:r w:rsidRPr="000F505E">
              <w:rPr>
                <w:lang w:val="la-Latn"/>
              </w:rPr>
              <w:t xml:space="preserve"> Nisi forte nuper aliquot Itali, qui in arctum reductam eloquentiam concluserunt finibus tantum Tullianae lectionis.</w:t>
            </w:r>
            <w:r w:rsidRPr="000F505E">
              <w:rPr>
                <w:rStyle w:val="Funotenzeichen"/>
                <w:lang w:val="la-Latn"/>
              </w:rPr>
              <w:footnoteReference w:id="5"/>
            </w:r>
            <w:r w:rsidRPr="000F505E">
              <w:rPr>
                <w:lang w:val="la-Latn"/>
              </w:rPr>
              <w:t xml:space="preserve"> O vani et fastidiosi! Non solum praeter mentem magistrorum veterum, sed praeter rationem praeterque usum. Quos nunc non refello, et adhaesisse olim me scio paullo iuvenilius, donec repressit et revocavit maturioris iudicii frenum. Tu mecum omnes legendos imitandosque tibi certo statue, non simul tamen aut omni aevo. Discrimen aliquod temporum est, quod utiliter enotabo.</w:t>
            </w:r>
          </w:p>
        </w:tc>
        <w:tc>
          <w:tcPr>
            <w:tcW w:w="5103" w:type="dxa"/>
            <w:tcBorders>
              <w:right w:val="single" w:sz="4" w:space="0" w:color="auto"/>
            </w:tcBorders>
          </w:tcPr>
          <w:p w:rsidR="00052A97" w:rsidRPr="000F505E" w:rsidRDefault="00052A97" w:rsidP="00052A97">
            <w:pPr>
              <w:pStyle w:val="Vokabeln"/>
              <w:framePr w:hSpace="0" w:wrap="auto" w:vAnchor="margin" w:hAnchor="text" w:xAlign="left" w:yAlign="inline"/>
              <w:spacing w:line="200" w:lineRule="exact"/>
              <w:rPr>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scrīptor, scrīptōris m &lt; scrībere</w:t>
            </w:r>
          </w:p>
          <w:p w:rsidR="00052A97" w:rsidRPr="000F505E" w:rsidRDefault="00052A97" w:rsidP="00052A97">
            <w:pPr>
              <w:pStyle w:val="Vokabeln"/>
              <w:framePr w:hSpace="0" w:wrap="auto" w:vAnchor="margin" w:hAnchor="text" w:xAlign="left" w:yAlign="inline"/>
              <w:rPr>
                <w:lang w:val="la-Latn"/>
              </w:rPr>
            </w:pPr>
            <w:r w:rsidRPr="000F505E">
              <w:rPr>
                <w:lang w:val="la-Latn"/>
              </w:rPr>
              <w:t>ambiguus, a, um: strittig, unklar</w:t>
            </w:r>
          </w:p>
          <w:p w:rsidR="00052A97" w:rsidRPr="000F505E" w:rsidRDefault="00052A97" w:rsidP="00052A97">
            <w:pPr>
              <w:pStyle w:val="Vokabeln"/>
              <w:framePr w:hSpace="0" w:wrap="auto" w:vAnchor="margin" w:hAnchor="text" w:xAlign="left" w:yAlign="inline"/>
              <w:rPr>
                <w:lang w:val="la-Latn"/>
              </w:rPr>
            </w:pPr>
            <w:r w:rsidRPr="000F505E">
              <w:rPr>
                <w:lang w:val="la-Latn"/>
              </w:rPr>
              <w:t>līs, lītis f (hier): Streitfrage</w:t>
            </w:r>
          </w:p>
          <w:p w:rsidR="00052A97" w:rsidRPr="000F505E" w:rsidRDefault="00052A97" w:rsidP="00052A97">
            <w:pPr>
              <w:pStyle w:val="Vokabeln"/>
              <w:framePr w:hSpace="0" w:wrap="auto" w:vAnchor="margin" w:hAnchor="text" w:xAlign="left" w:yAlign="inline"/>
              <w:rPr>
                <w:lang w:val="la-Latn"/>
              </w:rPr>
            </w:pPr>
            <w:r w:rsidRPr="000F505E">
              <w:rPr>
                <w:lang w:val="la-Latn"/>
              </w:rPr>
              <w:t>contrōvertere, contrōvertō (hier): bestreiten</w:t>
            </w:r>
          </w:p>
          <w:p w:rsidR="00052A97" w:rsidRPr="000F505E" w:rsidRDefault="00052A97" w:rsidP="00052A97">
            <w:pPr>
              <w:pStyle w:val="Vokabeln"/>
              <w:framePr w:hSpace="0" w:wrap="auto" w:vAnchor="margin" w:hAnchor="text" w:xAlign="left" w:yAlign="inline"/>
              <w:rPr>
                <w:lang w:val="la-Latn"/>
              </w:rPr>
            </w:pPr>
            <w:r w:rsidRPr="000F505E">
              <w:rPr>
                <w:lang w:val="la-Latn"/>
              </w:rPr>
              <w:t>aliquot: einige, ein paar</w:t>
            </w:r>
          </w:p>
          <w:p w:rsidR="00052A97" w:rsidRPr="000F505E" w:rsidRDefault="00052A97" w:rsidP="00052A97">
            <w:pPr>
              <w:pStyle w:val="Vokabeln"/>
              <w:framePr w:hSpace="0" w:wrap="auto" w:vAnchor="margin" w:hAnchor="text" w:xAlign="left" w:yAlign="inline"/>
              <w:rPr>
                <w:lang w:val="la-Latn"/>
              </w:rPr>
            </w:pPr>
            <w:r w:rsidRPr="000F505E">
              <w:rPr>
                <w:lang w:val="la-Latn"/>
              </w:rPr>
              <w:t>in arctum redūcere: begrenzen, einengen</w:t>
            </w:r>
          </w:p>
          <w:p w:rsidR="00052A97" w:rsidRPr="000F505E" w:rsidRDefault="00052A97" w:rsidP="00052A97">
            <w:pPr>
              <w:pStyle w:val="Vokabeln"/>
              <w:framePr w:hSpace="0" w:wrap="auto" w:vAnchor="margin" w:hAnchor="text" w:xAlign="left" w:yAlign="inline"/>
              <w:rPr>
                <w:lang w:val="la-Latn"/>
              </w:rPr>
            </w:pPr>
            <w:r w:rsidRPr="000F505E">
              <w:rPr>
                <w:lang w:val="la-Latn"/>
              </w:rPr>
              <w:t>conclūdere, conclūdō, conclūsī, conclūsum: einschließen</w:t>
            </w:r>
          </w:p>
          <w:p w:rsidR="00052A97" w:rsidRPr="000F505E" w:rsidRDefault="00052A97" w:rsidP="00052A97">
            <w:pPr>
              <w:pStyle w:val="Vokabeln"/>
              <w:framePr w:hSpace="0" w:wrap="auto" w:vAnchor="margin" w:hAnchor="text" w:xAlign="left" w:yAlign="inline"/>
              <w:rPr>
                <w:lang w:val="la-Latn"/>
              </w:rPr>
            </w:pPr>
            <w:r w:rsidRPr="000F505E">
              <w:rPr>
                <w:lang w:val="la-Latn"/>
              </w:rPr>
              <w:t>Tulliāna lēctiō: Tullius-Lektüre, Cicero-Lektüre</w:t>
            </w:r>
          </w:p>
          <w:p w:rsidR="00052A97" w:rsidRPr="000F505E" w:rsidRDefault="00052A97" w:rsidP="00052A97">
            <w:pPr>
              <w:pStyle w:val="Vokabeln"/>
              <w:framePr w:hSpace="0" w:wrap="auto" w:vAnchor="margin" w:hAnchor="text" w:xAlign="left" w:yAlign="inline"/>
              <w:rPr>
                <w:lang w:val="la-Latn"/>
              </w:rPr>
            </w:pPr>
            <w:r w:rsidRPr="000F505E">
              <w:rPr>
                <w:lang w:val="la-Latn"/>
              </w:rPr>
              <w:t>vānus, a, um (hier): eitel</w:t>
            </w:r>
          </w:p>
          <w:p w:rsidR="00052A97" w:rsidRPr="000F505E" w:rsidRDefault="00052A97" w:rsidP="00052A97">
            <w:pPr>
              <w:pStyle w:val="Vokabeln"/>
              <w:framePr w:hSpace="0" w:wrap="auto" w:vAnchor="margin" w:hAnchor="text" w:xAlign="left" w:yAlign="inline"/>
              <w:rPr>
                <w:lang w:val="la-Latn"/>
              </w:rPr>
            </w:pPr>
            <w:r w:rsidRPr="000F505E">
              <w:rPr>
                <w:lang w:val="la-Latn"/>
              </w:rPr>
              <w:t>fāstīdiōsus, a, um (hier): allzu wählerisch, »kleinkariert«</w:t>
            </w:r>
          </w:p>
          <w:p w:rsidR="00052A97" w:rsidRPr="000F505E" w:rsidRDefault="00052A97" w:rsidP="00052A97">
            <w:pPr>
              <w:pStyle w:val="Vokabeln"/>
              <w:framePr w:hSpace="0" w:wrap="auto" w:vAnchor="margin" w:hAnchor="text" w:xAlign="left" w:yAlign="inline"/>
              <w:rPr>
                <w:lang w:val="la-Latn"/>
              </w:rPr>
            </w:pPr>
            <w:r w:rsidRPr="000F505E">
              <w:rPr>
                <w:lang w:val="la-Latn"/>
              </w:rPr>
              <w:t>praeter (hier): vorbei an, entgegen</w:t>
            </w:r>
          </w:p>
          <w:p w:rsidR="00052A97" w:rsidRPr="000F505E" w:rsidRDefault="00052A97" w:rsidP="00052A97">
            <w:pPr>
              <w:pStyle w:val="Vokabeln"/>
              <w:framePr w:hSpace="0" w:wrap="auto" w:vAnchor="margin" w:hAnchor="text" w:xAlign="left" w:yAlign="inline"/>
              <w:rPr>
                <w:lang w:val="la-Latn"/>
              </w:rPr>
            </w:pPr>
            <w:r w:rsidRPr="000F505E">
              <w:rPr>
                <w:lang w:val="la-Latn"/>
              </w:rPr>
              <w:t>magister, magistrī m: Lehrer, Lehrmeister</w:t>
            </w:r>
          </w:p>
          <w:p w:rsidR="00052A97" w:rsidRPr="000F505E" w:rsidRDefault="00052A97" w:rsidP="00052A97">
            <w:pPr>
              <w:pStyle w:val="Vokabeln"/>
              <w:framePr w:hSpace="0" w:wrap="auto" w:vAnchor="margin" w:hAnchor="text" w:xAlign="left" w:yAlign="inline"/>
              <w:rPr>
                <w:lang w:val="la-Latn"/>
              </w:rPr>
            </w:pPr>
            <w:r w:rsidRPr="000F505E">
              <w:rPr>
                <w:lang w:val="la-Latn"/>
              </w:rPr>
              <w:t>refellere, refellō: widerlegen</w:t>
            </w:r>
          </w:p>
          <w:p w:rsidR="00052A97" w:rsidRPr="000F505E" w:rsidRDefault="00052A97" w:rsidP="00052A97">
            <w:pPr>
              <w:pStyle w:val="Vokabeln"/>
              <w:framePr w:hSpace="0" w:wrap="auto" w:vAnchor="margin" w:hAnchor="text" w:xAlign="left" w:yAlign="inline"/>
              <w:rPr>
                <w:lang w:val="la-Latn"/>
              </w:rPr>
            </w:pPr>
            <w:r w:rsidRPr="000F505E">
              <w:rPr>
                <w:lang w:val="la-Latn"/>
              </w:rPr>
              <w:t>ōlim (Adv.): einst, einmal</w:t>
            </w:r>
          </w:p>
          <w:p w:rsidR="00052A97" w:rsidRPr="000F505E" w:rsidRDefault="00052A97" w:rsidP="00052A97">
            <w:pPr>
              <w:pStyle w:val="Vokabeln"/>
              <w:framePr w:hSpace="0" w:wrap="auto" w:vAnchor="margin" w:hAnchor="text" w:xAlign="left" w:yAlign="inline"/>
              <w:rPr>
                <w:lang w:val="la-Latn"/>
              </w:rPr>
            </w:pPr>
            <w:r w:rsidRPr="000F505E">
              <w:rPr>
                <w:lang w:val="la-Latn"/>
              </w:rPr>
              <w:t>iuvenīlius (Adv.) (&lt; iuvenis) (hier): mit allzu jugendlichem Eifer</w:t>
            </w:r>
          </w:p>
          <w:p w:rsidR="00052A97" w:rsidRPr="000F505E" w:rsidRDefault="00052A97" w:rsidP="00052A97">
            <w:pPr>
              <w:pStyle w:val="Vokabeln"/>
              <w:framePr w:hSpace="0" w:wrap="auto" w:vAnchor="margin" w:hAnchor="text" w:xAlign="left" w:yAlign="inline"/>
              <w:rPr>
                <w:lang w:val="la-Latn"/>
              </w:rPr>
            </w:pPr>
            <w:r w:rsidRPr="000F505E">
              <w:rPr>
                <w:lang w:val="la-Latn"/>
              </w:rPr>
              <w:t>dōnec: bis (endlich)</w:t>
            </w:r>
          </w:p>
          <w:p w:rsidR="00052A97" w:rsidRPr="000F505E" w:rsidRDefault="00052A97" w:rsidP="00052A97">
            <w:pPr>
              <w:pStyle w:val="Vokabeln"/>
              <w:framePr w:hSpace="0" w:wrap="auto" w:vAnchor="margin" w:hAnchor="text" w:xAlign="left" w:yAlign="inline"/>
              <w:rPr>
                <w:lang w:val="la-Latn"/>
              </w:rPr>
            </w:pPr>
            <w:r w:rsidRPr="000F505E">
              <w:rPr>
                <w:lang w:val="la-Latn"/>
              </w:rPr>
              <w:t>reprimere, reprimō, repressī, repressum: zurückdrängen</w:t>
            </w:r>
          </w:p>
          <w:p w:rsidR="00052A97" w:rsidRPr="000F505E" w:rsidRDefault="00052A97" w:rsidP="00052A97">
            <w:pPr>
              <w:pStyle w:val="Vokabeln"/>
              <w:framePr w:hSpace="0" w:wrap="auto" w:vAnchor="margin" w:hAnchor="text" w:xAlign="left" w:yAlign="inline"/>
              <w:rPr>
                <w:lang w:val="la-Latn"/>
              </w:rPr>
            </w:pPr>
            <w:r w:rsidRPr="000F505E">
              <w:rPr>
                <w:lang w:val="la-Latn"/>
              </w:rPr>
              <w:t>revocāre, revocō, revocāvī, revocātum (hier): beschränken</w:t>
            </w:r>
          </w:p>
          <w:p w:rsidR="00052A97" w:rsidRPr="000F505E" w:rsidRDefault="00052A97" w:rsidP="00052A97">
            <w:pPr>
              <w:pStyle w:val="Vokabeln"/>
              <w:framePr w:hSpace="0" w:wrap="auto" w:vAnchor="margin" w:hAnchor="text" w:xAlign="left" w:yAlign="inline"/>
              <w:rPr>
                <w:lang w:val="la-Latn"/>
              </w:rPr>
            </w:pPr>
            <w:r w:rsidRPr="000F505E">
              <w:rPr>
                <w:lang w:val="la-Latn"/>
              </w:rPr>
              <w:t>frēnum, ī n: Zügel</w:t>
            </w:r>
          </w:p>
          <w:p w:rsidR="00052A97" w:rsidRPr="000F505E" w:rsidRDefault="00052A97" w:rsidP="00052A97">
            <w:pPr>
              <w:pStyle w:val="Vokabeln"/>
              <w:framePr w:hSpace="0" w:wrap="auto" w:vAnchor="margin" w:hAnchor="text" w:xAlign="left" w:yAlign="inline"/>
              <w:rPr>
                <w:lang w:val="la-Latn"/>
              </w:rPr>
            </w:pPr>
            <w:r w:rsidRPr="000F505E">
              <w:rPr>
                <w:lang w:val="la-Latn"/>
              </w:rPr>
              <w:t>aevum, ī n: Alter, Zeit</w:t>
            </w:r>
          </w:p>
          <w:p w:rsidR="00052A97" w:rsidRPr="000F505E" w:rsidRDefault="00052A97" w:rsidP="00052A97">
            <w:pPr>
              <w:pStyle w:val="Vokabeln"/>
              <w:framePr w:hSpace="0" w:wrap="auto" w:vAnchor="margin" w:hAnchor="text" w:xAlign="left" w:yAlign="inline"/>
              <w:rPr>
                <w:lang w:val="la-Latn"/>
              </w:rPr>
            </w:pPr>
            <w:r w:rsidRPr="000F505E">
              <w:rPr>
                <w:lang w:val="la-Latn"/>
              </w:rPr>
              <w:t>discrīmen, discrīminis n: Unterscheidung</w:t>
            </w:r>
          </w:p>
          <w:p w:rsidR="00052A97" w:rsidRPr="000F505E" w:rsidRDefault="00052A97" w:rsidP="00052A97">
            <w:pPr>
              <w:pStyle w:val="Vokabeln"/>
              <w:framePr w:hSpace="0" w:wrap="auto" w:vAnchor="margin" w:hAnchor="text" w:xAlign="left" w:yAlign="inline"/>
              <w:rPr>
                <w:lang w:val="la-Latn"/>
              </w:rPr>
            </w:pPr>
            <w:r w:rsidRPr="000F505E">
              <w:rPr>
                <w:lang w:val="la-Latn"/>
              </w:rPr>
              <w:t>tempus, temporis n (hier): Zeitpunkt, Phase (</w:t>
            </w:r>
            <w:r w:rsidRPr="000F505E">
              <w:rPr>
                <w:i/>
                <w:lang w:val="la-Latn"/>
              </w:rPr>
              <w:t>im Verlauf der Studien</w:t>
            </w:r>
            <w:r w:rsidRPr="000F505E">
              <w:rPr>
                <w:lang w:val="la-Latn"/>
              </w:rPr>
              <w:t>)</w:t>
            </w:r>
          </w:p>
          <w:p w:rsidR="00052A97" w:rsidRPr="000F505E" w:rsidRDefault="00052A97" w:rsidP="00052A97">
            <w:pPr>
              <w:pStyle w:val="Vokabeln"/>
              <w:framePr w:hSpace="0" w:wrap="auto" w:vAnchor="margin" w:hAnchor="text" w:xAlign="left" w:yAlign="inline"/>
              <w:rPr>
                <w:lang w:val="la-Latn"/>
              </w:rPr>
            </w:pPr>
            <w:r w:rsidRPr="000F505E">
              <w:rPr>
                <w:lang w:val="la-Latn"/>
              </w:rPr>
              <w:t>ēnotāre, ēnotō: aufzeichnen, nachzeichnen, skizzieren</w:t>
            </w:r>
          </w:p>
        </w:tc>
        <w:tc>
          <w:tcPr>
            <w:tcW w:w="3261" w:type="dxa"/>
            <w:tcBorders>
              <w:left w:val="single" w:sz="4" w:space="0" w:color="auto"/>
            </w:tcBorders>
          </w:tcPr>
          <w:p w:rsidR="00052A97" w:rsidRPr="000F505E" w:rsidRDefault="00052A97" w:rsidP="00052A97">
            <w:pPr>
              <w:pStyle w:val="KeinLeerraum"/>
              <w:spacing w:after="0" w:line="200" w:lineRule="exact"/>
              <w:contextualSpacing w:val="0"/>
              <w:rPr>
                <w:rFonts w:cs="Times New Roman"/>
                <w:b/>
                <w:i/>
                <w:sz w:val="18"/>
                <w:szCs w:val="18"/>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utinam &lt;esset&gt;: unerfüllbarer Wunschsatz (»Ich wünschte …!«)</w:t>
            </w:r>
          </w:p>
          <w:p w:rsidR="00052A97" w:rsidRPr="000F505E" w:rsidRDefault="00052A97" w:rsidP="00052A97">
            <w:pPr>
              <w:pStyle w:val="Vokabeln"/>
              <w:framePr w:hSpace="0" w:wrap="auto" w:vAnchor="margin" w:hAnchor="text" w:xAlign="left" w:yAlign="inline"/>
              <w:rPr>
                <w:lang w:val="la-Latn"/>
              </w:rPr>
            </w:pPr>
            <w:r w:rsidRPr="000F505E">
              <w:rPr>
                <w:lang w:val="la-Latn"/>
              </w:rPr>
              <w:t xml:space="preserve">veterēs &lt;scrīptōrēs&gt; </w:t>
            </w:r>
          </w:p>
          <w:p w:rsidR="00052A97" w:rsidRPr="000F505E" w:rsidRDefault="00052A97" w:rsidP="00052A97">
            <w:pPr>
              <w:pStyle w:val="Vokabeln"/>
              <w:framePr w:hSpace="0" w:wrap="auto" w:vAnchor="margin" w:hAnchor="text" w:xAlign="left" w:yAlign="inline"/>
              <w:rPr>
                <w:lang w:val="la-Latn"/>
              </w:rPr>
            </w:pPr>
            <w:r w:rsidRPr="000F505E">
              <w:rPr>
                <w:lang w:val="la-Latn"/>
              </w:rPr>
              <w:t>contrōvertere, quīn + Konj.</w:t>
            </w:r>
          </w:p>
          <w:p w:rsidR="00052A97" w:rsidRPr="000F505E" w:rsidRDefault="00052A97" w:rsidP="00052A97">
            <w:pPr>
              <w:pStyle w:val="Vokabeln"/>
              <w:framePr w:hSpace="0" w:wrap="auto" w:vAnchor="margin" w:hAnchor="text" w:xAlign="left" w:yAlign="inline"/>
              <w:rPr>
                <w:lang w:val="la-Latn"/>
              </w:rPr>
            </w:pPr>
            <w:r w:rsidRPr="000F505E">
              <w:rPr>
                <w:lang w:val="la-Latn"/>
              </w:rPr>
              <w:t>legendī: Gerundivum</w:t>
            </w: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adhaesisse &lt; adhaerēre</w:t>
            </w: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mātūrior, mātūriōris: Komparativ von mātūrus, a, um</w:t>
            </w:r>
          </w:p>
          <w:p w:rsidR="00052A97" w:rsidRPr="000F505E" w:rsidRDefault="00052A97" w:rsidP="00052A97">
            <w:pPr>
              <w:pStyle w:val="Vokabeln"/>
              <w:framePr w:hSpace="0" w:wrap="auto" w:vAnchor="margin" w:hAnchor="text" w:xAlign="left" w:yAlign="inline"/>
              <w:rPr>
                <w:lang w:val="la-Latn"/>
              </w:rPr>
            </w:pPr>
            <w:r w:rsidRPr="000F505E">
              <w:rPr>
                <w:lang w:val="la-Latn"/>
              </w:rPr>
              <w:t>dōnec &lt;mē&gt; repressit et revocāvit</w:t>
            </w:r>
          </w:p>
          <w:p w:rsidR="00052A97" w:rsidRPr="000F505E" w:rsidRDefault="00052A97" w:rsidP="00052A97">
            <w:pPr>
              <w:pStyle w:val="Vokabeln"/>
              <w:framePr w:hSpace="0" w:wrap="auto" w:vAnchor="margin" w:hAnchor="text" w:xAlign="left" w:yAlign="inline"/>
              <w:rPr>
                <w:lang w:val="la-Latn"/>
              </w:rPr>
            </w:pPr>
            <w:r w:rsidRPr="000F505E">
              <w:rPr>
                <w:lang w:val="la-Latn"/>
              </w:rPr>
              <w:t>frēnum: Subjekt des Satzes</w:t>
            </w:r>
          </w:p>
          <w:p w:rsidR="00052A97" w:rsidRPr="000F505E" w:rsidRDefault="00052A97" w:rsidP="00052A97">
            <w:pPr>
              <w:pStyle w:val="Vokabeln"/>
              <w:framePr w:hSpace="0" w:wrap="auto" w:vAnchor="margin" w:hAnchor="text" w:xAlign="left" w:yAlign="inline"/>
              <w:rPr>
                <w:lang w:val="la-Latn"/>
              </w:rPr>
            </w:pPr>
            <w:r w:rsidRPr="000F505E">
              <w:rPr>
                <w:lang w:val="la-Latn"/>
              </w:rPr>
              <w:t>legendōs, imitandōs: Gerundiva</w:t>
            </w:r>
          </w:p>
          <w:p w:rsidR="00052A97" w:rsidRPr="000F505E" w:rsidRDefault="00052A97" w:rsidP="00052A97">
            <w:pPr>
              <w:pStyle w:val="Vokabeln"/>
              <w:framePr w:hSpace="0" w:wrap="auto" w:vAnchor="margin" w:hAnchor="text" w:xAlign="left" w:yAlign="inline"/>
              <w:rPr>
                <w:i/>
                <w:lang w:val="la-Latn"/>
              </w:rPr>
            </w:pPr>
            <w:r w:rsidRPr="000F505E">
              <w:rPr>
                <w:lang w:val="la-Latn"/>
              </w:rPr>
              <w:t>statue: Imperativ</w:t>
            </w:r>
          </w:p>
          <w:p w:rsidR="00052A97" w:rsidRPr="000F505E" w:rsidRDefault="00052A97" w:rsidP="00052A97">
            <w:pPr>
              <w:pStyle w:val="Vokabeln"/>
              <w:framePr w:hSpace="0" w:wrap="auto" w:vAnchor="margin" w:hAnchor="text" w:xAlign="left" w:yAlign="inline"/>
              <w:rPr>
                <w:i/>
                <w:lang w:val="la-Latn"/>
              </w:rPr>
            </w:pPr>
            <w:r w:rsidRPr="000F505E">
              <w:rPr>
                <w:lang w:val="la-Latn"/>
              </w:rPr>
              <w:t>ūtiliter (Adv.) &lt; ūtilis, e</w:t>
            </w:r>
            <w:r w:rsidRPr="000F505E">
              <w:rPr>
                <w:sz w:val="20"/>
                <w:lang w:val="la-Latn"/>
              </w:rPr>
              <w:t xml:space="preserve"> </w:t>
            </w:r>
          </w:p>
        </w:tc>
      </w:tr>
    </w:tbl>
    <w:p w:rsidR="00052A97" w:rsidRPr="00EA09A4" w:rsidRDefault="00052A97" w:rsidP="00052A97">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52A97" w:rsidTr="00BA4F3C">
        <w:tc>
          <w:tcPr>
            <w:tcW w:w="11624" w:type="dxa"/>
            <w:gridSpan w:val="2"/>
          </w:tcPr>
          <w:p w:rsidR="00052A97" w:rsidRPr="00AC3837" w:rsidRDefault="00052A97" w:rsidP="00052A97">
            <w:pPr>
              <w:pStyle w:val="KeinLeerraum"/>
              <w:rPr>
                <w:rFonts w:cs="Times New Roman"/>
                <w:sz w:val="32"/>
                <w:szCs w:val="24"/>
                <w:u w:val="single"/>
              </w:rPr>
            </w:pPr>
            <w:r>
              <w:rPr>
                <w:rFonts w:cs="Times New Roman"/>
                <w:sz w:val="32"/>
                <w:szCs w:val="24"/>
                <w:u w:val="single"/>
              </w:rPr>
              <w:lastRenderedPageBreak/>
              <w:t>Die erste Phase der Imitation (</w:t>
            </w:r>
            <w:proofErr w:type="spellStart"/>
            <w:r>
              <w:rPr>
                <w:rFonts w:cs="Times New Roman"/>
                <w:sz w:val="32"/>
                <w:szCs w:val="24"/>
                <w:u w:val="single"/>
              </w:rPr>
              <w:t>Lipsius</w:t>
            </w:r>
            <w:proofErr w:type="spellEnd"/>
            <w:r>
              <w:rPr>
                <w:rFonts w:cs="Times New Roman"/>
                <w:sz w:val="32"/>
                <w:szCs w:val="24"/>
                <w:u w:val="single"/>
              </w:rPr>
              <w:t xml:space="preserve">, </w:t>
            </w:r>
            <w:proofErr w:type="spellStart"/>
            <w:r>
              <w:rPr>
                <w:rFonts w:cs="Times New Roman"/>
                <w:sz w:val="32"/>
                <w:szCs w:val="24"/>
                <w:u w:val="single"/>
              </w:rPr>
              <w:t>Epistolica</w:t>
            </w:r>
            <w:proofErr w:type="spellEnd"/>
            <w:r>
              <w:rPr>
                <w:rFonts w:cs="Times New Roman"/>
                <w:sz w:val="32"/>
                <w:szCs w:val="24"/>
                <w:u w:val="single"/>
              </w:rPr>
              <w:t xml:space="preserve"> </w:t>
            </w:r>
            <w:proofErr w:type="spellStart"/>
            <w:r>
              <w:rPr>
                <w:rFonts w:cs="Times New Roman"/>
                <w:sz w:val="32"/>
                <w:szCs w:val="24"/>
                <w:u w:val="single"/>
              </w:rPr>
              <w:t>Institutio</w:t>
            </w:r>
            <w:proofErr w:type="spellEnd"/>
            <w:r>
              <w:rPr>
                <w:rFonts w:cs="Times New Roman"/>
                <w:sz w:val="32"/>
                <w:szCs w:val="24"/>
                <w:u w:val="single"/>
              </w:rPr>
              <w:t xml:space="preserve"> 11)</w:t>
            </w:r>
          </w:p>
        </w:tc>
        <w:tc>
          <w:tcPr>
            <w:tcW w:w="3261" w:type="dxa"/>
          </w:tcPr>
          <w:p w:rsidR="00052A97" w:rsidRDefault="00052A97" w:rsidP="00052A97">
            <w:pPr>
              <w:pStyle w:val="KeinLeerraum"/>
              <w:rPr>
                <w:b/>
                <w:sz w:val="24"/>
                <w:szCs w:val="24"/>
              </w:rPr>
            </w:pPr>
          </w:p>
        </w:tc>
      </w:tr>
      <w:tr w:rsidR="00052A97" w:rsidRPr="00312274" w:rsidTr="00BA4F3C">
        <w:tc>
          <w:tcPr>
            <w:tcW w:w="11624" w:type="dxa"/>
            <w:gridSpan w:val="2"/>
          </w:tcPr>
          <w:p w:rsidR="00052A97" w:rsidRDefault="00052A97" w:rsidP="00052A97">
            <w:pPr>
              <w:pStyle w:val="KeinLeerraum"/>
              <w:rPr>
                <w:rFonts w:cs="Times New Roman"/>
                <w:i/>
                <w:sz w:val="24"/>
                <w:szCs w:val="24"/>
              </w:rPr>
            </w:pPr>
            <w:proofErr w:type="spellStart"/>
            <w:r>
              <w:rPr>
                <w:rFonts w:cs="Times New Roman"/>
                <w:i/>
                <w:sz w:val="24"/>
                <w:szCs w:val="24"/>
              </w:rPr>
              <w:t>Lipsius</w:t>
            </w:r>
            <w:proofErr w:type="spellEnd"/>
            <w:r>
              <w:rPr>
                <w:rFonts w:cs="Times New Roman"/>
                <w:i/>
                <w:sz w:val="24"/>
                <w:szCs w:val="24"/>
              </w:rPr>
              <w:t xml:space="preserve"> unterscheidet drei Arten bzw. Phasen der Imitation. In der ersten Phase solle man nur Cicero lesen. Er erklärt, weshalb man sich auf diesen beschränken solle und was man von ihm lernen könne.</w:t>
            </w:r>
          </w:p>
          <w:p w:rsidR="00052A97" w:rsidRPr="00312274" w:rsidRDefault="00052A97" w:rsidP="00052A97">
            <w:pPr>
              <w:pStyle w:val="KeinLeerraum"/>
              <w:rPr>
                <w:b/>
                <w:sz w:val="24"/>
                <w:szCs w:val="24"/>
              </w:rPr>
            </w:pPr>
          </w:p>
        </w:tc>
        <w:tc>
          <w:tcPr>
            <w:tcW w:w="3261" w:type="dxa"/>
          </w:tcPr>
          <w:p w:rsidR="00052A97" w:rsidRDefault="00052A97" w:rsidP="00052A97">
            <w:pPr>
              <w:pStyle w:val="KeinLeerraum"/>
              <w:rPr>
                <w:b/>
                <w:sz w:val="24"/>
                <w:szCs w:val="24"/>
              </w:rPr>
            </w:pPr>
          </w:p>
          <w:p w:rsidR="00052A97" w:rsidRPr="00312274" w:rsidRDefault="00052A97" w:rsidP="00052A97">
            <w:pPr>
              <w:pStyle w:val="KeinLeerraum"/>
              <w:rPr>
                <w:b/>
                <w:sz w:val="24"/>
                <w:szCs w:val="24"/>
              </w:rPr>
            </w:pPr>
          </w:p>
        </w:tc>
      </w:tr>
      <w:tr w:rsidR="00052A97" w:rsidRPr="000F505E" w:rsidTr="00BA4F3C">
        <w:tc>
          <w:tcPr>
            <w:tcW w:w="6521" w:type="dxa"/>
          </w:tcPr>
          <w:p w:rsidR="00052A97" w:rsidRPr="000F505E" w:rsidRDefault="00052A97" w:rsidP="00052A97">
            <w:pPr>
              <w:pStyle w:val="Zitat"/>
              <w:rPr>
                <w:lang w:val="la-Latn"/>
              </w:rPr>
            </w:pPr>
            <w:r w:rsidRPr="000F505E">
              <w:rPr>
                <w:lang w:val="la-Latn"/>
              </w:rPr>
              <w:t xml:space="preserve">Est </w:t>
            </w:r>
            <w:r w:rsidRPr="000F505E">
              <w:rPr>
                <w:i/>
                <w:lang w:val="la-Latn"/>
              </w:rPr>
              <w:t>puerilis</w:t>
            </w:r>
            <w:r w:rsidRPr="000F505E">
              <w:rPr>
                <w:lang w:val="la-Latn"/>
              </w:rPr>
              <w:t xml:space="preserve"> quaedam et </w:t>
            </w:r>
            <w:r w:rsidRPr="000F505E">
              <w:rPr>
                <w:i/>
                <w:lang w:val="la-Latn"/>
              </w:rPr>
              <w:t>prima</w:t>
            </w:r>
            <w:r w:rsidRPr="000F505E">
              <w:rPr>
                <w:lang w:val="la-Latn"/>
              </w:rPr>
              <w:t xml:space="preserve"> imitatio, est </w:t>
            </w:r>
            <w:r w:rsidRPr="000F505E">
              <w:rPr>
                <w:i/>
                <w:lang w:val="la-Latn"/>
              </w:rPr>
              <w:t>crescens</w:t>
            </w:r>
            <w:r w:rsidRPr="000F505E">
              <w:rPr>
                <w:lang w:val="la-Latn"/>
              </w:rPr>
              <w:t xml:space="preserve">, est </w:t>
            </w:r>
            <w:r w:rsidRPr="000F505E">
              <w:rPr>
                <w:i/>
                <w:lang w:val="la-Latn"/>
              </w:rPr>
              <w:t>adulta</w:t>
            </w:r>
            <w:r w:rsidRPr="000F505E">
              <w:rPr>
                <w:lang w:val="la-Latn"/>
              </w:rPr>
              <w:t xml:space="preserve">: In illa </w:t>
            </w:r>
            <w:r w:rsidRPr="000F505E">
              <w:rPr>
                <w:i/>
                <w:lang w:val="la-Latn"/>
              </w:rPr>
              <w:t>prima</w:t>
            </w:r>
            <w:r w:rsidRPr="000F505E">
              <w:rPr>
                <w:lang w:val="la-Latn"/>
              </w:rPr>
              <w:t xml:space="preserve"> Italorum haeresis mihi placeat, et aliquamdiu Cicero non praecipuus solum legatur, sed solus. Cui fini? Ut corpus scilicet illud et contextus orationis primum serio formetur uno quodam habitu et aequabili sermonis filo. </w:t>
            </w:r>
          </w:p>
          <w:p w:rsidR="00052A97" w:rsidRPr="000F505E" w:rsidRDefault="00052A97" w:rsidP="00052A97">
            <w:pPr>
              <w:rPr>
                <w:lang w:val="la-Latn"/>
              </w:rPr>
            </w:pPr>
          </w:p>
          <w:p w:rsidR="00052A97" w:rsidRPr="000F505E" w:rsidRDefault="00052A97" w:rsidP="00052A97">
            <w:pPr>
              <w:pStyle w:val="Zitat"/>
              <w:rPr>
                <w:lang w:val="la-Latn"/>
              </w:rPr>
            </w:pPr>
          </w:p>
          <w:p w:rsidR="00052A97" w:rsidRPr="000F505E" w:rsidRDefault="00052A97" w:rsidP="00052A97">
            <w:pPr>
              <w:pStyle w:val="Zitat"/>
              <w:rPr>
                <w:lang w:val="la-Latn"/>
              </w:rPr>
            </w:pPr>
            <w:r w:rsidRPr="000F505E">
              <w:rPr>
                <w:lang w:val="la-Latn"/>
              </w:rPr>
              <w:t>Nescio, an idem censerem, si Calvus, Caelius, Brutus, Caesar et alii e classe oratorum extarent.</w:t>
            </w:r>
            <w:r w:rsidRPr="000F505E">
              <w:rPr>
                <w:rStyle w:val="Funotenzeichen"/>
                <w:lang w:val="la-Latn"/>
              </w:rPr>
              <w:footnoteReference w:id="6"/>
            </w:r>
            <w:r w:rsidRPr="000F505E">
              <w:rPr>
                <w:lang w:val="la-Latn"/>
              </w:rPr>
              <w:t xml:space="preserve"> Sed, ut hodie res est, quis praeter Tullium periodos, membra, numeros et continuatam illam orationis seriem nobis suggesserit? A qua, me quidem iudice, necessario initium faciendum iuventuti.</w:t>
            </w:r>
          </w:p>
        </w:tc>
        <w:tc>
          <w:tcPr>
            <w:tcW w:w="5103" w:type="dxa"/>
            <w:tcBorders>
              <w:right w:val="single" w:sz="4" w:space="0" w:color="auto"/>
            </w:tcBorders>
          </w:tcPr>
          <w:p w:rsidR="00052A97" w:rsidRPr="000F505E" w:rsidRDefault="00052A97" w:rsidP="00052A97">
            <w:pPr>
              <w:pStyle w:val="Vokabeln"/>
              <w:framePr w:hSpace="0" w:wrap="auto" w:vAnchor="margin" w:hAnchor="text" w:xAlign="left" w:yAlign="inline"/>
              <w:spacing w:line="200" w:lineRule="exact"/>
              <w:rPr>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puerīlis, e &lt; puer, puerī m</w:t>
            </w:r>
          </w:p>
          <w:p w:rsidR="00052A97" w:rsidRPr="000F505E" w:rsidRDefault="00052A97" w:rsidP="00052A97">
            <w:pPr>
              <w:pStyle w:val="Vokabeln"/>
              <w:framePr w:hSpace="0" w:wrap="auto" w:vAnchor="margin" w:hAnchor="text" w:xAlign="left" w:yAlign="inline"/>
              <w:rPr>
                <w:lang w:val="la-Latn"/>
              </w:rPr>
            </w:pPr>
            <w:r w:rsidRPr="000F505E">
              <w:rPr>
                <w:lang w:val="la-Latn"/>
              </w:rPr>
              <w:t>crēscēns (hier): heranwachsend; des Heranwachsenden</w:t>
            </w:r>
          </w:p>
          <w:p w:rsidR="00052A97" w:rsidRPr="000F505E" w:rsidRDefault="00052A97" w:rsidP="00052A97">
            <w:pPr>
              <w:pStyle w:val="Vokabeln"/>
              <w:framePr w:hSpace="0" w:wrap="auto" w:vAnchor="margin" w:hAnchor="text" w:xAlign="left" w:yAlign="inline"/>
              <w:rPr>
                <w:lang w:val="la-Latn"/>
              </w:rPr>
            </w:pPr>
            <w:r w:rsidRPr="000F505E">
              <w:rPr>
                <w:lang w:val="la-Latn"/>
              </w:rPr>
              <w:t>adultus, a, um: erwachsen</w:t>
            </w:r>
          </w:p>
          <w:p w:rsidR="00052A97" w:rsidRPr="000F505E" w:rsidRDefault="00052A97" w:rsidP="00052A97">
            <w:pPr>
              <w:pStyle w:val="Vokabeln"/>
              <w:framePr w:hSpace="0" w:wrap="auto" w:vAnchor="margin" w:hAnchor="text" w:xAlign="left" w:yAlign="inline"/>
              <w:rPr>
                <w:lang w:val="la-Latn"/>
              </w:rPr>
            </w:pPr>
            <w:r w:rsidRPr="000F505E">
              <w:rPr>
                <w:lang w:val="la-Latn"/>
              </w:rPr>
              <w:t>haeresis, haereseos f: Dogma; »Häresie«, Irrlehre</w:t>
            </w:r>
          </w:p>
          <w:p w:rsidR="00052A97" w:rsidRPr="000F505E" w:rsidRDefault="00052A97" w:rsidP="00052A97">
            <w:pPr>
              <w:pStyle w:val="Vokabeln"/>
              <w:framePr w:hSpace="0" w:wrap="auto" w:vAnchor="margin" w:hAnchor="text" w:xAlign="left" w:yAlign="inline"/>
              <w:rPr>
                <w:lang w:val="la-Latn"/>
              </w:rPr>
            </w:pPr>
            <w:r w:rsidRPr="000F505E">
              <w:rPr>
                <w:lang w:val="la-Latn"/>
              </w:rPr>
              <w:t>aliquamdiū (Adv.): eine Zeit lang</w:t>
            </w:r>
          </w:p>
          <w:p w:rsidR="00052A97" w:rsidRPr="000F505E" w:rsidRDefault="00052A97" w:rsidP="00052A97">
            <w:pPr>
              <w:pStyle w:val="Vokabeln"/>
              <w:framePr w:hSpace="0" w:wrap="auto" w:vAnchor="margin" w:hAnchor="text" w:xAlign="left" w:yAlign="inline"/>
              <w:rPr>
                <w:lang w:val="la-Latn"/>
              </w:rPr>
            </w:pPr>
            <w:r w:rsidRPr="000F505E">
              <w:rPr>
                <w:lang w:val="la-Latn"/>
              </w:rPr>
              <w:t>praecipuus, a, um (hier): vor allem, in erster Linie</w:t>
            </w:r>
          </w:p>
          <w:p w:rsidR="00052A97" w:rsidRPr="000F505E" w:rsidRDefault="00052A97" w:rsidP="00052A97">
            <w:pPr>
              <w:pStyle w:val="Vokabeln"/>
              <w:framePr w:hSpace="0" w:wrap="auto" w:vAnchor="margin" w:hAnchor="text" w:xAlign="left" w:yAlign="inline"/>
              <w:rPr>
                <w:lang w:val="la-Latn"/>
              </w:rPr>
            </w:pPr>
            <w:r w:rsidRPr="000F505E">
              <w:rPr>
                <w:lang w:val="la-Latn"/>
              </w:rPr>
              <w:t>cui fīnī?: zu welchem Zweck?, mit welchem Ziel?</w:t>
            </w:r>
          </w:p>
          <w:p w:rsidR="00052A97" w:rsidRPr="000F505E" w:rsidRDefault="00052A97" w:rsidP="00052A97">
            <w:pPr>
              <w:pStyle w:val="Vokabeln"/>
              <w:framePr w:hSpace="0" w:wrap="auto" w:vAnchor="margin" w:hAnchor="text" w:xAlign="left" w:yAlign="inline"/>
              <w:rPr>
                <w:lang w:val="la-Latn"/>
              </w:rPr>
            </w:pPr>
            <w:r w:rsidRPr="000F505E">
              <w:rPr>
                <w:lang w:val="la-Latn"/>
              </w:rPr>
              <w:t>contextus, ūs m (hier): Zusammenfügung, Gewebe</w:t>
            </w:r>
          </w:p>
          <w:p w:rsidR="00052A97" w:rsidRPr="000F505E" w:rsidRDefault="00052A97" w:rsidP="00052A97">
            <w:pPr>
              <w:pStyle w:val="Vokabeln"/>
              <w:framePr w:hSpace="0" w:wrap="auto" w:vAnchor="margin" w:hAnchor="text" w:xAlign="left" w:yAlign="inline"/>
              <w:rPr>
                <w:lang w:val="la-Latn"/>
              </w:rPr>
            </w:pPr>
            <w:r w:rsidRPr="000F505E">
              <w:rPr>
                <w:lang w:val="la-Latn"/>
              </w:rPr>
              <w:t>sēriō (Adv.): ernstlich, mit Ernst</w:t>
            </w:r>
          </w:p>
          <w:p w:rsidR="00052A97" w:rsidRPr="000F505E" w:rsidRDefault="00052A97" w:rsidP="00052A97">
            <w:pPr>
              <w:pStyle w:val="Vokabeln"/>
              <w:framePr w:hSpace="0" w:wrap="auto" w:vAnchor="margin" w:hAnchor="text" w:xAlign="left" w:yAlign="inline"/>
              <w:rPr>
                <w:lang w:val="la-Latn"/>
              </w:rPr>
            </w:pPr>
            <w:r w:rsidRPr="000F505E">
              <w:rPr>
                <w:lang w:val="la-Latn"/>
              </w:rPr>
              <w:t>habitus, ūs m: Aussehen, Gestalt; Gewand, Kleidung</w:t>
            </w:r>
          </w:p>
          <w:p w:rsidR="00052A97" w:rsidRPr="000F505E" w:rsidRDefault="00052A97" w:rsidP="00052A97">
            <w:pPr>
              <w:pStyle w:val="Vokabeln"/>
              <w:framePr w:hSpace="0" w:wrap="auto" w:vAnchor="margin" w:hAnchor="text" w:xAlign="left" w:yAlign="inline"/>
              <w:rPr>
                <w:lang w:val="la-Latn"/>
              </w:rPr>
            </w:pPr>
            <w:r w:rsidRPr="000F505E">
              <w:rPr>
                <w:lang w:val="la-Latn"/>
              </w:rPr>
              <w:t>aequābilis, e: gleichmäßig</w:t>
            </w:r>
          </w:p>
          <w:p w:rsidR="00052A97" w:rsidRPr="000F505E" w:rsidRDefault="00052A97" w:rsidP="00052A97">
            <w:pPr>
              <w:pStyle w:val="Vokabeln"/>
              <w:framePr w:hSpace="0" w:wrap="auto" w:vAnchor="margin" w:hAnchor="text" w:xAlign="left" w:yAlign="inline"/>
              <w:rPr>
                <w:lang w:val="la-Latn"/>
              </w:rPr>
            </w:pPr>
            <w:r w:rsidRPr="000F505E">
              <w:rPr>
                <w:lang w:val="la-Latn"/>
              </w:rPr>
              <w:t>fīlum, ī n: Faden, Garn</w:t>
            </w: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classis, is f (hier): Gruppe, Klasse</w:t>
            </w:r>
          </w:p>
          <w:p w:rsidR="00052A97" w:rsidRPr="000F505E" w:rsidRDefault="00052A97" w:rsidP="00052A97">
            <w:pPr>
              <w:pStyle w:val="Vokabeln"/>
              <w:framePr w:hSpace="0" w:wrap="auto" w:vAnchor="margin" w:hAnchor="text" w:xAlign="left" w:yAlign="inline"/>
              <w:rPr>
                <w:lang w:val="la-Latn"/>
              </w:rPr>
            </w:pPr>
            <w:r w:rsidRPr="000F505E">
              <w:rPr>
                <w:lang w:val="la-Latn"/>
              </w:rPr>
              <w:t>ōrātor, ōris m &lt; ōrāre (vgl. ōrātiō)</w:t>
            </w:r>
          </w:p>
          <w:p w:rsidR="00052A97" w:rsidRPr="000F505E" w:rsidRDefault="00052A97" w:rsidP="00052A97">
            <w:pPr>
              <w:pStyle w:val="Vokabeln"/>
              <w:framePr w:hSpace="0" w:wrap="auto" w:vAnchor="margin" w:hAnchor="text" w:xAlign="left" w:yAlign="inline"/>
              <w:rPr>
                <w:lang w:val="la-Latn"/>
              </w:rPr>
            </w:pPr>
            <w:r w:rsidRPr="000F505E">
              <w:rPr>
                <w:lang w:val="la-Latn"/>
              </w:rPr>
              <w:t>ex(s)tāre, ex(s)tō: (noch) existieren, (noch) vorhanden sein</w:t>
            </w:r>
          </w:p>
          <w:p w:rsidR="00052A97" w:rsidRPr="000F505E" w:rsidRDefault="00052A97" w:rsidP="00052A97">
            <w:pPr>
              <w:pStyle w:val="Vokabeln"/>
              <w:framePr w:hSpace="0" w:wrap="auto" w:vAnchor="margin" w:hAnchor="text" w:xAlign="left" w:yAlign="inline"/>
              <w:rPr>
                <w:lang w:val="la-Latn"/>
              </w:rPr>
            </w:pPr>
            <w:r w:rsidRPr="000F505E">
              <w:rPr>
                <w:lang w:val="la-Latn"/>
              </w:rPr>
              <w:t>ut rēs est: so wie die Lage / die Situation ist</w:t>
            </w:r>
          </w:p>
          <w:p w:rsidR="00052A97" w:rsidRPr="000F505E" w:rsidRDefault="00052A97" w:rsidP="00052A97">
            <w:pPr>
              <w:pStyle w:val="Vokabeln"/>
              <w:framePr w:hSpace="0" w:wrap="auto" w:vAnchor="margin" w:hAnchor="text" w:xAlign="left" w:yAlign="inline"/>
              <w:rPr>
                <w:lang w:val="la-Latn"/>
              </w:rPr>
            </w:pPr>
            <w:r w:rsidRPr="000F505E">
              <w:rPr>
                <w:lang w:val="la-Latn"/>
              </w:rPr>
              <w:t>periodus, ī f: Periode (</w:t>
            </w:r>
            <w:r w:rsidRPr="000F505E">
              <w:rPr>
                <w:i/>
                <w:lang w:val="la-Latn"/>
              </w:rPr>
              <w:t>ein komplexes Satzgefüge</w:t>
            </w:r>
            <w:r w:rsidRPr="000F505E">
              <w:rPr>
                <w:lang w:val="la-Latn"/>
              </w:rPr>
              <w:t>)</w:t>
            </w:r>
          </w:p>
          <w:p w:rsidR="00052A97" w:rsidRPr="000F505E" w:rsidRDefault="00052A97" w:rsidP="00052A97">
            <w:pPr>
              <w:pStyle w:val="Vokabeln"/>
              <w:framePr w:hSpace="0" w:wrap="auto" w:vAnchor="margin" w:hAnchor="text" w:xAlign="left" w:yAlign="inline"/>
              <w:rPr>
                <w:lang w:val="la-Latn"/>
              </w:rPr>
            </w:pPr>
            <w:r w:rsidRPr="000F505E">
              <w:rPr>
                <w:lang w:val="la-Latn"/>
              </w:rPr>
              <w:t>membrum, ī n: Teilsatz, Satzstück (</w:t>
            </w:r>
            <w:r w:rsidRPr="000F505E">
              <w:rPr>
                <w:i/>
                <w:lang w:val="la-Latn"/>
              </w:rPr>
              <w:t>Teile der Periode</w:t>
            </w:r>
            <w:r w:rsidRPr="000F505E">
              <w:rPr>
                <w:lang w:val="la-Latn"/>
              </w:rPr>
              <w:t>)</w:t>
            </w:r>
          </w:p>
          <w:p w:rsidR="00052A97" w:rsidRPr="000F505E" w:rsidRDefault="00052A97" w:rsidP="00052A97">
            <w:pPr>
              <w:pStyle w:val="Vokabeln"/>
              <w:framePr w:hSpace="0" w:wrap="auto" w:vAnchor="margin" w:hAnchor="text" w:xAlign="left" w:yAlign="inline"/>
              <w:rPr>
                <w:lang w:val="la-Latn"/>
              </w:rPr>
            </w:pPr>
            <w:r w:rsidRPr="000F505E">
              <w:rPr>
                <w:lang w:val="la-Latn"/>
              </w:rPr>
              <w:t>numerī, ōrum m pl: Rhythmus (</w:t>
            </w:r>
            <w:r w:rsidRPr="000F505E">
              <w:rPr>
                <w:i/>
                <w:lang w:val="la-Latn"/>
              </w:rPr>
              <w:t>eines Satzes</w:t>
            </w:r>
            <w:r w:rsidRPr="000F505E">
              <w:rPr>
                <w:lang w:val="la-Latn"/>
              </w:rPr>
              <w:t>)</w:t>
            </w:r>
          </w:p>
          <w:p w:rsidR="00052A97" w:rsidRPr="000F505E" w:rsidRDefault="00052A97" w:rsidP="00052A97">
            <w:pPr>
              <w:pStyle w:val="Vokabeln"/>
              <w:framePr w:hSpace="0" w:wrap="auto" w:vAnchor="margin" w:hAnchor="text" w:xAlign="left" w:yAlign="inline"/>
              <w:rPr>
                <w:lang w:val="la-Latn"/>
              </w:rPr>
            </w:pPr>
            <w:r w:rsidRPr="000F505E">
              <w:rPr>
                <w:lang w:val="la-Latn"/>
              </w:rPr>
              <w:t>continuātus, a, um: ununterbrochen, kontinuierlich</w:t>
            </w:r>
          </w:p>
          <w:p w:rsidR="00052A97" w:rsidRPr="000F505E" w:rsidRDefault="00052A97" w:rsidP="00052A97">
            <w:pPr>
              <w:pStyle w:val="Vokabeln"/>
              <w:framePr w:hSpace="0" w:wrap="auto" w:vAnchor="margin" w:hAnchor="text" w:xAlign="left" w:yAlign="inline"/>
              <w:rPr>
                <w:lang w:val="la-Latn"/>
              </w:rPr>
            </w:pPr>
            <w:r w:rsidRPr="000F505E">
              <w:rPr>
                <w:lang w:val="la-Latn"/>
              </w:rPr>
              <w:t>seriēs, ēī f: Abfolge, Reihe</w:t>
            </w:r>
          </w:p>
          <w:p w:rsidR="00052A97" w:rsidRPr="000F505E" w:rsidRDefault="00052A97" w:rsidP="00052A97">
            <w:pPr>
              <w:pStyle w:val="Vokabeln"/>
              <w:framePr w:hSpace="0" w:wrap="auto" w:vAnchor="margin" w:hAnchor="text" w:xAlign="left" w:yAlign="inline"/>
              <w:rPr>
                <w:lang w:val="la-Latn"/>
              </w:rPr>
            </w:pPr>
            <w:r w:rsidRPr="000F505E">
              <w:rPr>
                <w:lang w:val="la-Latn"/>
              </w:rPr>
              <w:t>suggerere, suggerō, suggessī, suggestum (hier): an die Hand geben</w:t>
            </w:r>
          </w:p>
          <w:p w:rsidR="00052A97" w:rsidRPr="000F505E" w:rsidRDefault="00052A97" w:rsidP="00052A97">
            <w:pPr>
              <w:pStyle w:val="Vokabeln"/>
              <w:framePr w:hSpace="0" w:wrap="auto" w:vAnchor="margin" w:hAnchor="text" w:xAlign="left" w:yAlign="inline"/>
              <w:rPr>
                <w:lang w:val="la-Latn"/>
              </w:rPr>
            </w:pPr>
            <w:r w:rsidRPr="000F505E">
              <w:rPr>
                <w:lang w:val="la-Latn"/>
              </w:rPr>
              <w:t>necessāriō (Adv.) &lt; necessārius</w:t>
            </w:r>
          </w:p>
        </w:tc>
        <w:tc>
          <w:tcPr>
            <w:tcW w:w="3261" w:type="dxa"/>
            <w:tcBorders>
              <w:left w:val="single" w:sz="4" w:space="0" w:color="auto"/>
            </w:tcBorders>
          </w:tcPr>
          <w:p w:rsidR="00052A97" w:rsidRPr="000F505E" w:rsidRDefault="00052A97" w:rsidP="00052A97">
            <w:pPr>
              <w:pStyle w:val="KeinLeerraum"/>
              <w:spacing w:after="0" w:line="200" w:lineRule="exact"/>
              <w:contextualSpacing w:val="0"/>
              <w:rPr>
                <w:rFonts w:cs="Times New Roman"/>
                <w:b/>
                <w:i/>
                <w:sz w:val="18"/>
                <w:szCs w:val="18"/>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placeat, legātur: Konjunktive beachten!</w:t>
            </w: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ut … fōrmētur: Finalsatz</w:t>
            </w: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r w:rsidRPr="000F505E">
              <w:rPr>
                <w:lang w:val="la-Latn"/>
              </w:rPr>
              <w:t>sī … extārent: Irrealis (</w:t>
            </w:r>
            <w:r w:rsidRPr="000F505E">
              <w:rPr>
                <w:i/>
                <w:lang w:val="la-Latn"/>
              </w:rPr>
              <w:t>s. Fußn .</w:t>
            </w:r>
            <w:r w:rsidRPr="000F505E">
              <w:rPr>
                <w:lang w:val="la-Latn"/>
              </w:rPr>
              <w:t>)</w:t>
            </w:r>
          </w:p>
          <w:p w:rsidR="00052A97" w:rsidRPr="000F505E" w:rsidRDefault="00052A97" w:rsidP="00052A97">
            <w:pPr>
              <w:pStyle w:val="Vokabeln"/>
              <w:framePr w:hSpace="0" w:wrap="auto" w:vAnchor="margin" w:hAnchor="text" w:xAlign="left" w:yAlign="inline"/>
              <w:rPr>
                <w:lang w:val="la-Latn"/>
              </w:rPr>
            </w:pPr>
          </w:p>
          <w:p w:rsidR="00052A97" w:rsidRPr="000F505E" w:rsidRDefault="00052A97" w:rsidP="00052A97">
            <w:pPr>
              <w:pStyle w:val="Vokabeln"/>
              <w:framePr w:hSpace="0" w:wrap="auto" w:vAnchor="margin" w:hAnchor="text" w:xAlign="left" w:yAlign="inline"/>
              <w:rPr>
                <w:lang w:val="la-Latn"/>
              </w:rPr>
            </w:pPr>
          </w:p>
          <w:p w:rsidR="00052A97" w:rsidRDefault="00052A97" w:rsidP="00052A97">
            <w:pPr>
              <w:pStyle w:val="Vokabeln"/>
              <w:framePr w:hSpace="0" w:wrap="auto" w:vAnchor="margin" w:hAnchor="text" w:xAlign="left" w:yAlign="inline"/>
            </w:pPr>
          </w:p>
          <w:p w:rsidR="00052A97" w:rsidRDefault="00052A97" w:rsidP="00052A97">
            <w:pPr>
              <w:pStyle w:val="Vokabeln"/>
              <w:framePr w:hSpace="0" w:wrap="auto" w:vAnchor="margin" w:hAnchor="text" w:xAlign="left" w:yAlign="inline"/>
            </w:pPr>
          </w:p>
          <w:p w:rsidR="00052A97" w:rsidRPr="000F505E" w:rsidRDefault="00052A97" w:rsidP="00052A97">
            <w:pPr>
              <w:pStyle w:val="Vokabeln"/>
              <w:framePr w:hSpace="0" w:wrap="auto" w:vAnchor="margin" w:hAnchor="text" w:xAlign="left" w:yAlign="inline"/>
              <w:rPr>
                <w:lang w:val="la-Latn"/>
              </w:rPr>
            </w:pPr>
            <w:r w:rsidRPr="000F505E">
              <w:rPr>
                <w:lang w:val="la-Latn"/>
              </w:rPr>
              <w:t>suggerere aliquid alicui</w:t>
            </w:r>
          </w:p>
          <w:p w:rsidR="00052A97" w:rsidRPr="000F505E" w:rsidRDefault="00052A97" w:rsidP="00052A97">
            <w:pPr>
              <w:pStyle w:val="Vokabeln"/>
              <w:framePr w:hSpace="0" w:wrap="auto" w:vAnchor="margin" w:hAnchor="text" w:xAlign="left" w:yAlign="inline"/>
              <w:rPr>
                <w:lang w:val="la-Latn"/>
              </w:rPr>
            </w:pPr>
            <w:r w:rsidRPr="000F505E">
              <w:rPr>
                <w:lang w:val="la-Latn"/>
              </w:rPr>
              <w:t>mē quidem iūdice: nominaler Abl. abs. (ohne Partizip)</w:t>
            </w:r>
          </w:p>
          <w:p w:rsidR="00052A97" w:rsidRPr="000F505E" w:rsidRDefault="00052A97" w:rsidP="00052A97">
            <w:pPr>
              <w:pStyle w:val="Vokabeln"/>
              <w:framePr w:hSpace="0" w:wrap="auto" w:vAnchor="margin" w:hAnchor="text" w:xAlign="left" w:yAlign="inline"/>
              <w:rPr>
                <w:lang w:val="la-Latn"/>
              </w:rPr>
            </w:pPr>
            <w:r w:rsidRPr="000F505E">
              <w:rPr>
                <w:lang w:val="la-Latn"/>
              </w:rPr>
              <w:t>initium faciendum &lt;est&gt; (Gerundivum)</w:t>
            </w:r>
          </w:p>
          <w:p w:rsidR="00052A97" w:rsidRPr="000F505E" w:rsidRDefault="00052A97" w:rsidP="00052A97">
            <w:pPr>
              <w:pStyle w:val="Vokabeln"/>
              <w:framePr w:hSpace="0" w:wrap="auto" w:vAnchor="margin" w:hAnchor="text" w:xAlign="left" w:yAlign="inline"/>
              <w:rPr>
                <w:i/>
                <w:lang w:val="la-Latn"/>
              </w:rPr>
            </w:pPr>
            <w:r w:rsidRPr="000F505E">
              <w:rPr>
                <w:sz w:val="20"/>
                <w:lang w:val="la-Latn"/>
              </w:rPr>
              <w:t xml:space="preserve"> </w:t>
            </w:r>
          </w:p>
        </w:tc>
      </w:tr>
    </w:tbl>
    <w:p w:rsidR="00EC49CE" w:rsidRDefault="00EC49CE">
      <w:pPr>
        <w:rPr>
          <w:sz w:val="2"/>
          <w:szCs w:val="2"/>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EC49CE">
        <w:tc>
          <w:tcPr>
            <w:tcW w:w="11624" w:type="dxa"/>
            <w:gridSpan w:val="2"/>
          </w:tcPr>
          <w:p w:rsidR="00EC49CE" w:rsidRDefault="009268D8">
            <w:pPr>
              <w:pStyle w:val="KeinLeerraum"/>
              <w:rPr>
                <w:rFonts w:cs="Times New Roman"/>
                <w:sz w:val="32"/>
                <w:szCs w:val="24"/>
                <w:u w:val="single"/>
              </w:rPr>
            </w:pPr>
            <w:r>
              <w:rPr>
                <w:rFonts w:cs="Times New Roman"/>
                <w:sz w:val="32"/>
                <w:szCs w:val="24"/>
                <w:u w:val="single"/>
              </w:rPr>
              <w:t>Mach es wie ein Maler! (</w:t>
            </w:r>
            <w:proofErr w:type="spellStart"/>
            <w:r>
              <w:rPr>
                <w:rFonts w:cs="Times New Roman"/>
                <w:sz w:val="32"/>
                <w:szCs w:val="24"/>
                <w:u w:val="single"/>
              </w:rPr>
              <w:t>Lipsius</w:t>
            </w:r>
            <w:proofErr w:type="spellEnd"/>
            <w:r>
              <w:rPr>
                <w:rFonts w:cs="Times New Roman"/>
                <w:sz w:val="32"/>
                <w:szCs w:val="24"/>
                <w:u w:val="single"/>
              </w:rPr>
              <w:t xml:space="preserve">, </w:t>
            </w:r>
            <w:proofErr w:type="spellStart"/>
            <w:r>
              <w:rPr>
                <w:rFonts w:cs="Times New Roman"/>
                <w:sz w:val="32"/>
                <w:szCs w:val="24"/>
                <w:u w:val="single"/>
              </w:rPr>
              <w:t>Epistolica</w:t>
            </w:r>
            <w:proofErr w:type="spellEnd"/>
            <w:r>
              <w:rPr>
                <w:rFonts w:cs="Times New Roman"/>
                <w:sz w:val="32"/>
                <w:szCs w:val="24"/>
                <w:u w:val="single"/>
              </w:rPr>
              <w:t xml:space="preserve"> </w:t>
            </w:r>
            <w:proofErr w:type="spellStart"/>
            <w:r>
              <w:rPr>
                <w:rFonts w:cs="Times New Roman"/>
                <w:sz w:val="32"/>
                <w:szCs w:val="24"/>
                <w:u w:val="single"/>
              </w:rPr>
              <w:t>Institutio</w:t>
            </w:r>
            <w:proofErr w:type="spellEnd"/>
            <w:r>
              <w:rPr>
                <w:rFonts w:cs="Times New Roman"/>
                <w:sz w:val="32"/>
                <w:szCs w:val="24"/>
                <w:u w:val="single"/>
              </w:rPr>
              <w:t xml:space="preserve"> 11)</w:t>
            </w:r>
          </w:p>
        </w:tc>
        <w:tc>
          <w:tcPr>
            <w:tcW w:w="3261" w:type="dxa"/>
          </w:tcPr>
          <w:p w:rsidR="00EC49CE" w:rsidRDefault="00EC49CE">
            <w:pPr>
              <w:pStyle w:val="KeinLeerraum"/>
              <w:rPr>
                <w:b/>
                <w:sz w:val="24"/>
                <w:szCs w:val="24"/>
              </w:rPr>
            </w:pPr>
          </w:p>
        </w:tc>
      </w:tr>
      <w:tr w:rsidR="00EC49CE">
        <w:tc>
          <w:tcPr>
            <w:tcW w:w="11624" w:type="dxa"/>
            <w:gridSpan w:val="2"/>
          </w:tcPr>
          <w:p w:rsidR="00EC49CE" w:rsidRDefault="009268D8">
            <w:pPr>
              <w:pStyle w:val="KeinLeerraum"/>
              <w:rPr>
                <w:rFonts w:cs="Times New Roman"/>
                <w:i/>
                <w:sz w:val="24"/>
                <w:szCs w:val="24"/>
              </w:rPr>
            </w:pPr>
            <w:proofErr w:type="spellStart"/>
            <w:r>
              <w:rPr>
                <w:rFonts w:cs="Times New Roman"/>
                <w:i/>
                <w:sz w:val="24"/>
                <w:szCs w:val="24"/>
              </w:rPr>
              <w:lastRenderedPageBreak/>
              <w:t>Lipsius</w:t>
            </w:r>
            <w:proofErr w:type="spellEnd"/>
            <w:r>
              <w:rPr>
                <w:rFonts w:cs="Times New Roman"/>
                <w:i/>
                <w:sz w:val="24"/>
                <w:szCs w:val="24"/>
              </w:rPr>
              <w:t xml:space="preserve"> legt anhand eines Vergleichs mit einem Maler dar, dass man planvoll und Schritt für Schritt vorgehen müsse.</w:t>
            </w:r>
          </w:p>
          <w:p w:rsidR="00EC49CE" w:rsidRDefault="00EC49CE">
            <w:pPr>
              <w:pStyle w:val="KeinLeerraum"/>
              <w:rPr>
                <w:b/>
                <w:sz w:val="24"/>
                <w:szCs w:val="24"/>
              </w:rPr>
            </w:pPr>
          </w:p>
        </w:tc>
        <w:tc>
          <w:tcPr>
            <w:tcW w:w="3261" w:type="dxa"/>
          </w:tcPr>
          <w:p w:rsidR="00EC49CE" w:rsidRDefault="00EC49CE">
            <w:pPr>
              <w:pStyle w:val="KeinLeerraum"/>
              <w:rPr>
                <w:b/>
                <w:sz w:val="24"/>
                <w:szCs w:val="24"/>
              </w:rPr>
            </w:pPr>
          </w:p>
          <w:p w:rsidR="00EC49CE" w:rsidRDefault="00EC49CE">
            <w:pPr>
              <w:pStyle w:val="KeinLeerraum"/>
              <w:rPr>
                <w:b/>
                <w:sz w:val="24"/>
                <w:szCs w:val="24"/>
              </w:rPr>
            </w:pPr>
          </w:p>
        </w:tc>
      </w:tr>
      <w:tr w:rsidR="00EC49CE">
        <w:tc>
          <w:tcPr>
            <w:tcW w:w="6521" w:type="dxa"/>
          </w:tcPr>
          <w:p w:rsidR="00EC49CE" w:rsidRDefault="009268D8">
            <w:pPr>
              <w:pStyle w:val="Zitat"/>
            </w:pPr>
            <w:proofErr w:type="spellStart"/>
            <w:r>
              <w:t>Ut</w:t>
            </w:r>
            <w:proofErr w:type="spellEnd"/>
            <w:r>
              <w:t xml:space="preserve"> </w:t>
            </w:r>
            <w:proofErr w:type="spellStart"/>
            <w:r>
              <w:t>pictor</w:t>
            </w:r>
            <w:proofErr w:type="spellEnd"/>
            <w:r>
              <w:t xml:space="preserve">, cum </w:t>
            </w:r>
            <w:proofErr w:type="spellStart"/>
            <w:r>
              <w:t>tabulam</w:t>
            </w:r>
            <w:proofErr w:type="spellEnd"/>
            <w:r>
              <w:t xml:space="preserve"> </w:t>
            </w:r>
            <w:proofErr w:type="spellStart"/>
            <w:r>
              <w:t>accepit</w:t>
            </w:r>
            <w:proofErr w:type="spellEnd"/>
            <w:r>
              <w:t xml:space="preserve">, </w:t>
            </w:r>
            <w:proofErr w:type="spellStart"/>
            <w:r>
              <w:t>primum</w:t>
            </w:r>
            <w:proofErr w:type="spellEnd"/>
            <w:r>
              <w:t xml:space="preserve"> </w:t>
            </w:r>
            <w:proofErr w:type="spellStart"/>
            <w:r>
              <w:t>hominem</w:t>
            </w:r>
            <w:proofErr w:type="spellEnd"/>
            <w:r>
              <w:t xml:space="preserve"> </w:t>
            </w:r>
            <w:proofErr w:type="spellStart"/>
            <w:r>
              <w:t>totum</w:t>
            </w:r>
            <w:proofErr w:type="spellEnd"/>
            <w:r>
              <w:t xml:space="preserve"> </w:t>
            </w:r>
            <w:proofErr w:type="spellStart"/>
            <w:r>
              <w:t>delineat</w:t>
            </w:r>
            <w:proofErr w:type="spellEnd"/>
            <w:r>
              <w:t xml:space="preserve">, </w:t>
            </w:r>
            <w:proofErr w:type="spellStart"/>
            <w:r>
              <w:t>colores</w:t>
            </w:r>
            <w:proofErr w:type="spellEnd"/>
            <w:r>
              <w:t xml:space="preserve"> </w:t>
            </w:r>
            <w:proofErr w:type="spellStart"/>
            <w:r>
              <w:t>mox</w:t>
            </w:r>
            <w:proofErr w:type="spellEnd"/>
            <w:r>
              <w:t xml:space="preserve"> </w:t>
            </w:r>
            <w:proofErr w:type="spellStart"/>
            <w:r>
              <w:t>aptos</w:t>
            </w:r>
            <w:proofErr w:type="spellEnd"/>
            <w:r>
              <w:t xml:space="preserve"> </w:t>
            </w:r>
            <w:proofErr w:type="spellStart"/>
            <w:r>
              <w:t>quaerit</w:t>
            </w:r>
            <w:proofErr w:type="spellEnd"/>
            <w:r>
              <w:t xml:space="preserve"> et </w:t>
            </w:r>
            <w:proofErr w:type="spellStart"/>
            <w:r>
              <w:t>addit</w:t>
            </w:r>
            <w:proofErr w:type="spellEnd"/>
            <w:r>
              <w:t xml:space="preserve"> </w:t>
            </w:r>
            <w:proofErr w:type="spellStart"/>
            <w:r>
              <w:t>cuique</w:t>
            </w:r>
            <w:proofErr w:type="spellEnd"/>
            <w:r>
              <w:t xml:space="preserve"> </w:t>
            </w:r>
            <w:proofErr w:type="spellStart"/>
            <w:r>
              <w:t>parti</w:t>
            </w:r>
            <w:proofErr w:type="spellEnd"/>
            <w:r>
              <w:t xml:space="preserve">, sic </w:t>
            </w:r>
            <w:proofErr w:type="spellStart"/>
            <w:r>
              <w:t>meus</w:t>
            </w:r>
            <w:proofErr w:type="spellEnd"/>
            <w:r>
              <w:t xml:space="preserve"> </w:t>
            </w:r>
            <w:proofErr w:type="spellStart"/>
            <w:r>
              <w:t>imitator</w:t>
            </w:r>
            <w:proofErr w:type="spellEnd"/>
            <w:r>
              <w:t xml:space="preserve"> </w:t>
            </w:r>
            <w:proofErr w:type="spellStart"/>
            <w:r>
              <w:t>corpus</w:t>
            </w:r>
            <w:proofErr w:type="spellEnd"/>
            <w:r>
              <w:t xml:space="preserve"> </w:t>
            </w:r>
            <w:proofErr w:type="spellStart"/>
            <w:r>
              <w:t>eloquentiae</w:t>
            </w:r>
            <w:proofErr w:type="spellEnd"/>
            <w:r>
              <w:t xml:space="preserve"> </w:t>
            </w:r>
            <w:proofErr w:type="spellStart"/>
            <w:r>
              <w:t>suae</w:t>
            </w:r>
            <w:proofErr w:type="spellEnd"/>
            <w:r>
              <w:t xml:space="preserve"> formet, </w:t>
            </w:r>
            <w:proofErr w:type="spellStart"/>
            <w:r>
              <w:t>pigmenta</w:t>
            </w:r>
            <w:proofErr w:type="spellEnd"/>
            <w:r>
              <w:t xml:space="preserve"> </w:t>
            </w:r>
            <w:proofErr w:type="spellStart"/>
            <w:r>
              <w:t>deinde</w:t>
            </w:r>
            <w:proofErr w:type="spellEnd"/>
            <w:r>
              <w:t xml:space="preserve"> </w:t>
            </w:r>
            <w:proofErr w:type="spellStart"/>
            <w:r>
              <w:t>varie</w:t>
            </w:r>
            <w:proofErr w:type="spellEnd"/>
            <w:r>
              <w:t xml:space="preserve"> </w:t>
            </w:r>
            <w:proofErr w:type="spellStart"/>
            <w:r>
              <w:t>conquirat</w:t>
            </w:r>
            <w:proofErr w:type="spellEnd"/>
            <w:r>
              <w:t>.</w:t>
            </w:r>
            <w:r>
              <w:rPr>
                <w:rStyle w:val="Funotenzeichen"/>
              </w:rPr>
              <w:footnoteReference w:id="7"/>
            </w:r>
            <w:r>
              <w:t xml:space="preserve"> </w:t>
            </w:r>
          </w:p>
          <w:p w:rsidR="00EC49CE" w:rsidRDefault="00EC49CE">
            <w:pPr>
              <w:pStyle w:val="Zitat"/>
            </w:pPr>
          </w:p>
          <w:p w:rsidR="00EC49CE" w:rsidRDefault="009268D8">
            <w:pPr>
              <w:pStyle w:val="Zitat"/>
            </w:pPr>
            <w:proofErr w:type="spellStart"/>
            <w:r>
              <w:t>Nisi</w:t>
            </w:r>
            <w:proofErr w:type="spellEnd"/>
            <w:r>
              <w:t xml:space="preserve"> </w:t>
            </w:r>
            <w:proofErr w:type="spellStart"/>
            <w:r>
              <w:t>facit</w:t>
            </w:r>
            <w:proofErr w:type="spellEnd"/>
            <w:r>
              <w:t xml:space="preserve"> (</w:t>
            </w:r>
            <w:proofErr w:type="spellStart"/>
            <w:r>
              <w:t>crede</w:t>
            </w:r>
            <w:proofErr w:type="spellEnd"/>
            <w:r>
              <w:t xml:space="preserve">, </w:t>
            </w:r>
            <w:proofErr w:type="spellStart"/>
            <w:r>
              <w:t>iuventus</w:t>
            </w:r>
            <w:proofErr w:type="spellEnd"/>
            <w:r>
              <w:t xml:space="preserve">, </w:t>
            </w:r>
            <w:proofErr w:type="spellStart"/>
            <w:r>
              <w:t>aut</w:t>
            </w:r>
            <w:proofErr w:type="spellEnd"/>
            <w:r>
              <w:t xml:space="preserve"> </w:t>
            </w:r>
            <w:proofErr w:type="spellStart"/>
            <w:r>
              <w:t>sero</w:t>
            </w:r>
            <w:proofErr w:type="spellEnd"/>
            <w:r>
              <w:t xml:space="preserve"> </w:t>
            </w:r>
            <w:proofErr w:type="spellStart"/>
            <w:r>
              <w:t>credes</w:t>
            </w:r>
            <w:proofErr w:type="spellEnd"/>
            <w:r>
              <w:t xml:space="preserve">!) </w:t>
            </w:r>
            <w:proofErr w:type="spellStart"/>
            <w:r>
              <w:t>hiulca</w:t>
            </w:r>
            <w:proofErr w:type="spellEnd"/>
            <w:r>
              <w:t xml:space="preserve"> </w:t>
            </w:r>
            <w:proofErr w:type="spellStart"/>
            <w:r>
              <w:t>semper</w:t>
            </w:r>
            <w:proofErr w:type="spellEnd"/>
            <w:r>
              <w:t xml:space="preserve">, </w:t>
            </w:r>
            <w:proofErr w:type="spellStart"/>
            <w:r>
              <w:t>incomposita</w:t>
            </w:r>
            <w:proofErr w:type="spellEnd"/>
            <w:r>
              <w:t xml:space="preserve"> et e </w:t>
            </w:r>
            <w:proofErr w:type="spellStart"/>
            <w:r>
              <w:t>variis</w:t>
            </w:r>
            <w:proofErr w:type="spellEnd"/>
            <w:r>
              <w:t xml:space="preserve"> </w:t>
            </w:r>
            <w:proofErr w:type="spellStart"/>
            <w:r>
              <w:t>varia</w:t>
            </w:r>
            <w:proofErr w:type="spellEnd"/>
            <w:r>
              <w:t xml:space="preserve"> </w:t>
            </w:r>
            <w:proofErr w:type="spellStart"/>
            <w:r>
              <w:t>quaedam</w:t>
            </w:r>
            <w:proofErr w:type="spellEnd"/>
            <w:r>
              <w:t xml:space="preserve"> </w:t>
            </w:r>
            <w:proofErr w:type="spellStart"/>
            <w:r>
              <w:t>stili</w:t>
            </w:r>
            <w:proofErr w:type="spellEnd"/>
            <w:r>
              <w:t xml:space="preserve"> forma </w:t>
            </w:r>
            <w:proofErr w:type="spellStart"/>
            <w:r>
              <w:t>gignetur</w:t>
            </w:r>
            <w:proofErr w:type="spellEnd"/>
            <w:r>
              <w:t xml:space="preserve">, </w:t>
            </w:r>
            <w:proofErr w:type="spellStart"/>
            <w:r>
              <w:t>nec</w:t>
            </w:r>
            <w:proofErr w:type="spellEnd"/>
            <w:r>
              <w:t xml:space="preserve"> </w:t>
            </w:r>
            <w:proofErr w:type="spellStart"/>
            <w:r>
              <w:t>satis</w:t>
            </w:r>
            <w:proofErr w:type="spellEnd"/>
            <w:r>
              <w:t xml:space="preserve"> </w:t>
            </w:r>
            <w:proofErr w:type="spellStart"/>
            <w:r>
              <w:t>sibi</w:t>
            </w:r>
            <w:proofErr w:type="spellEnd"/>
            <w:r>
              <w:t xml:space="preserve"> </w:t>
            </w:r>
            <w:proofErr w:type="spellStart"/>
            <w:r>
              <w:t>constans</w:t>
            </w:r>
            <w:proofErr w:type="spellEnd"/>
            <w:r>
              <w:t>.</w:t>
            </w:r>
            <w:r>
              <w:rPr>
                <w:rStyle w:val="Funotenzeichen"/>
              </w:rPr>
              <w:footnoteReference w:id="8"/>
            </w:r>
            <w:r>
              <w:t xml:space="preserve"> </w:t>
            </w:r>
            <w:proofErr w:type="spellStart"/>
            <w:r>
              <w:t>Quotidie</w:t>
            </w:r>
            <w:proofErr w:type="spellEnd"/>
            <w:r>
              <w:t xml:space="preserve"> </w:t>
            </w:r>
            <w:proofErr w:type="spellStart"/>
            <w:r>
              <w:t>video</w:t>
            </w:r>
            <w:proofErr w:type="spellEnd"/>
            <w:r>
              <w:t xml:space="preserve">, et </w:t>
            </w:r>
            <w:proofErr w:type="spellStart"/>
            <w:r>
              <w:t>peccati</w:t>
            </w:r>
            <w:proofErr w:type="spellEnd"/>
            <w:r>
              <w:t xml:space="preserve"> </w:t>
            </w:r>
            <w:proofErr w:type="spellStart"/>
            <w:r>
              <w:t>caussam</w:t>
            </w:r>
            <w:proofErr w:type="spellEnd"/>
            <w:r>
              <w:t xml:space="preserve"> non </w:t>
            </w:r>
            <w:proofErr w:type="spellStart"/>
            <w:r>
              <w:t>ignoro</w:t>
            </w:r>
            <w:proofErr w:type="spellEnd"/>
            <w:r>
              <w:t>.</w:t>
            </w:r>
          </w:p>
        </w:tc>
        <w:tc>
          <w:tcPr>
            <w:tcW w:w="5103" w:type="dxa"/>
            <w:tcBorders>
              <w:right w:val="single" w:sz="4" w:space="0" w:color="auto"/>
            </w:tcBorders>
          </w:tcPr>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pictor</w:t>
            </w:r>
            <w:proofErr w:type="spellEnd"/>
            <w:r>
              <w:t xml:space="preserve">, </w:t>
            </w:r>
            <w:proofErr w:type="spellStart"/>
            <w:r>
              <w:t>ōris</w:t>
            </w:r>
            <w:proofErr w:type="spellEnd"/>
            <w:r>
              <w:t xml:space="preserve"> m: Maler</w:t>
            </w:r>
          </w:p>
          <w:p w:rsidR="00EC49CE" w:rsidRDefault="009268D8">
            <w:pPr>
              <w:pStyle w:val="Vokabeln"/>
              <w:framePr w:hSpace="0" w:wrap="auto" w:vAnchor="margin" w:hAnchor="text" w:xAlign="left" w:yAlign="inline"/>
            </w:pPr>
            <w:proofErr w:type="spellStart"/>
            <w:r>
              <w:t>dēlīneāre</w:t>
            </w:r>
            <w:proofErr w:type="spellEnd"/>
            <w:r>
              <w:t xml:space="preserve">, </w:t>
            </w:r>
            <w:proofErr w:type="spellStart"/>
            <w:r>
              <w:t>dēlīneō</w:t>
            </w:r>
            <w:proofErr w:type="spellEnd"/>
            <w:r>
              <w:t xml:space="preserve"> (&lt; </w:t>
            </w:r>
            <w:proofErr w:type="spellStart"/>
            <w:r>
              <w:t>līnea</w:t>
            </w:r>
            <w:proofErr w:type="spellEnd"/>
            <w:r>
              <w:t>): zeichnen, skizzieren</w:t>
            </w:r>
          </w:p>
          <w:p w:rsidR="00EC49CE" w:rsidRDefault="009268D8">
            <w:pPr>
              <w:pStyle w:val="Vokabeln"/>
              <w:framePr w:hSpace="0" w:wrap="auto" w:vAnchor="margin" w:hAnchor="text" w:xAlign="left" w:yAlign="inline"/>
            </w:pPr>
            <w:proofErr w:type="spellStart"/>
            <w:r>
              <w:t>color</w:t>
            </w:r>
            <w:proofErr w:type="spellEnd"/>
            <w:r>
              <w:t xml:space="preserve">, </w:t>
            </w:r>
            <w:proofErr w:type="spellStart"/>
            <w:r>
              <w:t>colōris</w:t>
            </w:r>
            <w:proofErr w:type="spellEnd"/>
            <w:r>
              <w:t xml:space="preserve"> m: Farbe</w:t>
            </w:r>
          </w:p>
          <w:p w:rsidR="00EC49CE" w:rsidRDefault="009268D8">
            <w:pPr>
              <w:pStyle w:val="Vokabeln"/>
              <w:framePr w:hSpace="0" w:wrap="auto" w:vAnchor="margin" w:hAnchor="text" w:xAlign="left" w:yAlign="inline"/>
            </w:pPr>
            <w:proofErr w:type="spellStart"/>
            <w:r>
              <w:t>aptus</w:t>
            </w:r>
            <w:proofErr w:type="spellEnd"/>
            <w:r>
              <w:t>, a, um: passend, angemessen</w:t>
            </w:r>
          </w:p>
          <w:p w:rsidR="00EC49CE" w:rsidRDefault="009268D8">
            <w:pPr>
              <w:pStyle w:val="Vokabeln"/>
              <w:framePr w:hSpace="0" w:wrap="auto" w:vAnchor="margin" w:hAnchor="text" w:xAlign="left" w:yAlign="inline"/>
            </w:pPr>
            <w:proofErr w:type="spellStart"/>
            <w:r>
              <w:t>imitātor</w:t>
            </w:r>
            <w:proofErr w:type="spellEnd"/>
            <w:r>
              <w:t xml:space="preserve">, </w:t>
            </w:r>
            <w:proofErr w:type="spellStart"/>
            <w:r>
              <w:t>ōris</w:t>
            </w:r>
            <w:proofErr w:type="spellEnd"/>
            <w:r>
              <w:t xml:space="preserve"> m &lt; </w:t>
            </w:r>
            <w:proofErr w:type="spellStart"/>
            <w:r>
              <w:t>imitārī</w:t>
            </w:r>
            <w:proofErr w:type="spellEnd"/>
            <w:r>
              <w:t xml:space="preserve"> (vgl. </w:t>
            </w:r>
            <w:proofErr w:type="spellStart"/>
            <w:r>
              <w:t>imitātiō</w:t>
            </w:r>
            <w:proofErr w:type="spellEnd"/>
            <w:r>
              <w:t>)</w:t>
            </w:r>
          </w:p>
          <w:p w:rsidR="00EC49CE" w:rsidRDefault="009268D8">
            <w:pPr>
              <w:pStyle w:val="Vokabeln"/>
              <w:framePr w:hSpace="0" w:wrap="auto" w:vAnchor="margin" w:hAnchor="text" w:xAlign="left" w:yAlign="inline"/>
            </w:pPr>
            <w:proofErr w:type="spellStart"/>
            <w:r>
              <w:t>pigmentum</w:t>
            </w:r>
            <w:proofErr w:type="spellEnd"/>
            <w:r>
              <w:t>, ī n: Farbe (</w:t>
            </w:r>
            <w:r>
              <w:rPr>
                <w:i/>
              </w:rPr>
              <w:t>zum Malen; hier übertragen zu verstehen</w:t>
            </w:r>
            <w:r>
              <w:t>)</w:t>
            </w:r>
          </w:p>
          <w:p w:rsidR="00EC49CE" w:rsidRDefault="009268D8">
            <w:pPr>
              <w:pStyle w:val="Vokabeln"/>
              <w:framePr w:hSpace="0" w:wrap="auto" w:vAnchor="margin" w:hAnchor="text" w:xAlign="left" w:yAlign="inline"/>
            </w:pPr>
            <w:proofErr w:type="spellStart"/>
            <w:r>
              <w:t>variē</w:t>
            </w:r>
            <w:proofErr w:type="spellEnd"/>
            <w:r>
              <w:t xml:space="preserve"> (Adv.) &lt; </w:t>
            </w:r>
            <w:proofErr w:type="spellStart"/>
            <w:r>
              <w:t>varius</w:t>
            </w:r>
            <w:proofErr w:type="spellEnd"/>
            <w:r>
              <w:t>, a, um</w:t>
            </w:r>
          </w:p>
          <w:p w:rsidR="00EC49CE" w:rsidRDefault="009268D8">
            <w:pPr>
              <w:pStyle w:val="Vokabeln"/>
              <w:framePr w:hSpace="0" w:wrap="auto" w:vAnchor="margin" w:hAnchor="text" w:xAlign="left" w:yAlign="inline"/>
            </w:pPr>
            <w:proofErr w:type="spellStart"/>
            <w:r>
              <w:t>conquīrere</w:t>
            </w:r>
            <w:proofErr w:type="spellEnd"/>
            <w:r>
              <w:t xml:space="preserve">, </w:t>
            </w:r>
            <w:proofErr w:type="spellStart"/>
            <w:r>
              <w:t>conquīrō</w:t>
            </w:r>
            <w:proofErr w:type="spellEnd"/>
            <w:r>
              <w:t xml:space="preserve"> (&lt; </w:t>
            </w:r>
            <w:proofErr w:type="spellStart"/>
            <w:r>
              <w:t>quaerere</w:t>
            </w:r>
            <w:proofErr w:type="spellEnd"/>
            <w:r>
              <w:t>): zusammensuchen</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sērō</w:t>
            </w:r>
            <w:proofErr w:type="spellEnd"/>
            <w:r>
              <w:t xml:space="preserve"> (Adv.) &lt; </w:t>
            </w:r>
            <w:proofErr w:type="spellStart"/>
            <w:r>
              <w:t>sērus</w:t>
            </w:r>
            <w:proofErr w:type="spellEnd"/>
            <w:r>
              <w:t>, a, um</w:t>
            </w:r>
          </w:p>
          <w:p w:rsidR="00EC49CE" w:rsidRDefault="009268D8">
            <w:pPr>
              <w:pStyle w:val="Vokabeln"/>
              <w:framePr w:hSpace="0" w:wrap="auto" w:vAnchor="margin" w:hAnchor="text" w:xAlign="left" w:yAlign="inline"/>
            </w:pPr>
            <w:proofErr w:type="spellStart"/>
            <w:r>
              <w:t>hiulcus</w:t>
            </w:r>
            <w:proofErr w:type="spellEnd"/>
            <w:r>
              <w:t>, a, um: unzusammenhängend</w:t>
            </w:r>
          </w:p>
          <w:p w:rsidR="00EC49CE" w:rsidRDefault="009268D8">
            <w:pPr>
              <w:pStyle w:val="Vokabeln"/>
              <w:framePr w:hSpace="0" w:wrap="auto" w:vAnchor="margin" w:hAnchor="text" w:xAlign="left" w:yAlign="inline"/>
            </w:pPr>
            <w:proofErr w:type="spellStart"/>
            <w:r>
              <w:t>incompositus</w:t>
            </w:r>
            <w:proofErr w:type="spellEnd"/>
            <w:r>
              <w:t xml:space="preserve">, a, um (&lt; </w:t>
            </w:r>
            <w:proofErr w:type="spellStart"/>
            <w:r>
              <w:t>compōnere</w:t>
            </w:r>
            <w:proofErr w:type="spellEnd"/>
            <w:r>
              <w:t>): ungeordnet</w:t>
            </w:r>
          </w:p>
          <w:p w:rsidR="00EC49CE" w:rsidRDefault="009268D8">
            <w:pPr>
              <w:pStyle w:val="Vokabeln"/>
              <w:framePr w:hSpace="0" w:wrap="auto" w:vAnchor="margin" w:hAnchor="text" w:xAlign="left" w:yAlign="inline"/>
            </w:pPr>
            <w:proofErr w:type="spellStart"/>
            <w:r>
              <w:t>gignere</w:t>
            </w:r>
            <w:proofErr w:type="spellEnd"/>
            <w:r>
              <w:t xml:space="preserve">, </w:t>
            </w:r>
            <w:proofErr w:type="spellStart"/>
            <w:r>
              <w:t>gignō</w:t>
            </w:r>
            <w:proofErr w:type="spellEnd"/>
            <w:r>
              <w:t>: hervorbringen, gebären</w:t>
            </w:r>
          </w:p>
          <w:p w:rsidR="00EC49CE" w:rsidRDefault="009268D8">
            <w:pPr>
              <w:pStyle w:val="Vokabeln"/>
              <w:framePr w:hSpace="0" w:wrap="auto" w:vAnchor="margin" w:hAnchor="text" w:xAlign="left" w:yAlign="inline"/>
            </w:pPr>
            <w:proofErr w:type="spellStart"/>
            <w:r>
              <w:t>sibi</w:t>
            </w:r>
            <w:proofErr w:type="spellEnd"/>
            <w:r>
              <w:t xml:space="preserve"> </w:t>
            </w:r>
            <w:proofErr w:type="spellStart"/>
            <w:r>
              <w:t>cōnstāns</w:t>
            </w:r>
            <w:proofErr w:type="spellEnd"/>
            <w:r>
              <w:t>: in sich stimmig, konsequent</w:t>
            </w:r>
          </w:p>
          <w:p w:rsidR="00EC49CE" w:rsidRDefault="009268D8">
            <w:pPr>
              <w:pStyle w:val="Vokabeln"/>
              <w:framePr w:hSpace="0" w:wrap="auto" w:vAnchor="margin" w:hAnchor="text" w:xAlign="left" w:yAlign="inline"/>
            </w:pPr>
            <w:proofErr w:type="spellStart"/>
            <w:r>
              <w:t>peccātum</w:t>
            </w:r>
            <w:proofErr w:type="spellEnd"/>
            <w:r>
              <w:t xml:space="preserve">, ī n (&lt; </w:t>
            </w:r>
            <w:proofErr w:type="spellStart"/>
            <w:r>
              <w:t>peccāre</w:t>
            </w:r>
            <w:proofErr w:type="spellEnd"/>
            <w:r>
              <w:t>): Fehler, Vergehen, Sünde</w:t>
            </w:r>
          </w:p>
          <w:p w:rsidR="00EC49CE" w:rsidRDefault="009268D8">
            <w:pPr>
              <w:pStyle w:val="Vokabeln"/>
              <w:framePr w:hSpace="0" w:wrap="auto" w:vAnchor="margin" w:hAnchor="text" w:xAlign="left" w:yAlign="inline"/>
            </w:pPr>
            <w:proofErr w:type="spellStart"/>
            <w:r>
              <w:t>cotīdiē</w:t>
            </w:r>
            <w:proofErr w:type="spellEnd"/>
            <w:r>
              <w:t xml:space="preserve"> (Adv.) (&lt; </w:t>
            </w:r>
            <w:proofErr w:type="spellStart"/>
            <w:r>
              <w:t>diēs</w:t>
            </w:r>
            <w:proofErr w:type="spellEnd"/>
            <w:r>
              <w:t>): täglich, jeden Tag</w:t>
            </w:r>
          </w:p>
        </w:tc>
        <w:tc>
          <w:tcPr>
            <w:tcW w:w="3261" w:type="dxa"/>
            <w:tcBorders>
              <w:left w:val="single" w:sz="4" w:space="0" w:color="auto"/>
            </w:tcBorders>
          </w:tcPr>
          <w:p w:rsidR="00EC49CE" w:rsidRDefault="00EC49CE">
            <w:pPr>
              <w:pStyle w:val="KeinLeerraum"/>
              <w:spacing w:after="0" w:line="200" w:lineRule="exact"/>
              <w:contextualSpacing w:val="0"/>
              <w:rPr>
                <w:rFonts w:cs="Times New Roman"/>
                <w:b/>
                <w:i/>
                <w:sz w:val="18"/>
                <w:szCs w:val="18"/>
              </w:rPr>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cuique</w:t>
            </w:r>
            <w:proofErr w:type="spellEnd"/>
            <w:r>
              <w:t xml:space="preserve"> </w:t>
            </w:r>
            <w:proofErr w:type="spellStart"/>
            <w:r>
              <w:t>partī</w:t>
            </w:r>
            <w:proofErr w:type="spellEnd"/>
            <w:r>
              <w:t xml:space="preserve"> &lt;</w:t>
            </w:r>
            <w:proofErr w:type="spellStart"/>
            <w:r>
              <w:t>tabulae</w:t>
            </w:r>
            <w:proofErr w:type="spellEnd"/>
            <w:r>
              <w:t>&gt; / &lt;</w:t>
            </w:r>
            <w:proofErr w:type="spellStart"/>
            <w:r>
              <w:t>corporis</w:t>
            </w:r>
            <w:proofErr w:type="spellEnd"/>
            <w:r>
              <w:t>&gt;</w:t>
            </w: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proofErr w:type="spellStart"/>
            <w:r>
              <w:t>fōrmet</w:t>
            </w:r>
            <w:proofErr w:type="spellEnd"/>
            <w:r>
              <w:t xml:space="preserve">, </w:t>
            </w:r>
            <w:proofErr w:type="spellStart"/>
            <w:r>
              <w:t>conquīrat</w:t>
            </w:r>
            <w:proofErr w:type="spellEnd"/>
            <w:r>
              <w:t>: Man beachte den Wechsel vom Indikativ (</w:t>
            </w:r>
            <w:proofErr w:type="spellStart"/>
            <w:r>
              <w:t>dēlīneat</w:t>
            </w:r>
            <w:proofErr w:type="spellEnd"/>
            <w:r>
              <w:t xml:space="preserve">, </w:t>
            </w:r>
            <w:proofErr w:type="spellStart"/>
            <w:r>
              <w:t>quaerit</w:t>
            </w:r>
            <w:proofErr w:type="spellEnd"/>
            <w:r>
              <w:t xml:space="preserve">, </w:t>
            </w:r>
            <w:proofErr w:type="spellStart"/>
            <w:r>
              <w:t>addit</w:t>
            </w:r>
            <w:proofErr w:type="spellEnd"/>
            <w:r>
              <w:t>) zum Konjunktiv.</w:t>
            </w: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EC49CE">
            <w:pPr>
              <w:pStyle w:val="Vokabeln"/>
              <w:framePr w:hSpace="0" w:wrap="auto" w:vAnchor="margin" w:hAnchor="text" w:xAlign="left" w:yAlign="inline"/>
            </w:pPr>
          </w:p>
          <w:p w:rsidR="00EC49CE" w:rsidRDefault="009268D8">
            <w:pPr>
              <w:pStyle w:val="Vokabeln"/>
              <w:framePr w:hSpace="0" w:wrap="auto" w:vAnchor="margin" w:hAnchor="text" w:xAlign="left" w:yAlign="inline"/>
            </w:pPr>
            <w:r>
              <w:t xml:space="preserve">ē </w:t>
            </w:r>
            <w:proofErr w:type="spellStart"/>
            <w:r>
              <w:t>variīs</w:t>
            </w:r>
            <w:proofErr w:type="spellEnd"/>
            <w:r>
              <w:t xml:space="preserve"> &lt;</w:t>
            </w:r>
            <w:proofErr w:type="spellStart"/>
            <w:r>
              <w:t>stīlīs</w:t>
            </w:r>
            <w:proofErr w:type="spellEnd"/>
            <w:r>
              <w:t>&gt;</w:t>
            </w:r>
          </w:p>
        </w:tc>
      </w:tr>
    </w:tbl>
    <w:p w:rsidR="00EC49CE" w:rsidRDefault="009268D8">
      <w:pPr>
        <w:pStyle w:val="KeinLeerraum"/>
        <w:tabs>
          <w:tab w:val="left" w:pos="2923"/>
        </w:tabs>
        <w:rPr>
          <w:sz w:val="16"/>
          <w:szCs w:val="24"/>
        </w:rPr>
      </w:pPr>
      <w:r>
        <w:rPr>
          <w:sz w:val="16"/>
          <w:szCs w:val="24"/>
        </w:rPr>
        <w:tab/>
      </w:r>
    </w:p>
    <w:p w:rsidR="00EC49CE" w:rsidRDefault="00EC49CE">
      <w:pPr>
        <w:pStyle w:val="KeinLeerraum"/>
      </w:pPr>
    </w:p>
    <w:p w:rsidR="00EC49CE" w:rsidRDefault="009268D8">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4A1E29" w:rsidRPr="00312274" w:rsidTr="00BA4F3C">
        <w:tc>
          <w:tcPr>
            <w:tcW w:w="11624" w:type="dxa"/>
            <w:gridSpan w:val="2"/>
          </w:tcPr>
          <w:p w:rsidR="004A1E29" w:rsidRPr="00097FC5" w:rsidRDefault="004A1E29" w:rsidP="004A1E29">
            <w:pPr>
              <w:pStyle w:val="KeinLeerraum"/>
              <w:rPr>
                <w:rFonts w:cs="Times New Roman"/>
                <w:sz w:val="32"/>
                <w:szCs w:val="24"/>
                <w:u w:val="single"/>
                <w:lang w:val="la-Latn"/>
              </w:rPr>
            </w:pPr>
            <w:r w:rsidRPr="00097FC5">
              <w:rPr>
                <w:rFonts w:cs="Times New Roman"/>
                <w:sz w:val="32"/>
                <w:szCs w:val="24"/>
                <w:u w:val="single"/>
                <w:lang w:val="la-Latn"/>
              </w:rPr>
              <w:lastRenderedPageBreak/>
              <w:t>Für Anfänger (fast) nur Cicero (Lipsius, Epistolica Institutio 11)</w:t>
            </w:r>
          </w:p>
        </w:tc>
        <w:tc>
          <w:tcPr>
            <w:tcW w:w="3261" w:type="dxa"/>
          </w:tcPr>
          <w:p w:rsidR="004A1E29" w:rsidRPr="00097FC5" w:rsidRDefault="004A1E29" w:rsidP="004A1E29">
            <w:pPr>
              <w:pStyle w:val="KeinLeerraum"/>
              <w:rPr>
                <w:b/>
                <w:sz w:val="24"/>
                <w:szCs w:val="24"/>
                <w:lang w:val="la-Latn"/>
              </w:rPr>
            </w:pPr>
          </w:p>
        </w:tc>
      </w:tr>
      <w:tr w:rsidR="004A1E29" w:rsidRPr="00312274" w:rsidTr="00BA4F3C">
        <w:tc>
          <w:tcPr>
            <w:tcW w:w="11624" w:type="dxa"/>
            <w:gridSpan w:val="2"/>
          </w:tcPr>
          <w:p w:rsidR="004A1E29" w:rsidRPr="00097FC5" w:rsidRDefault="004A1E29" w:rsidP="004A1E29">
            <w:pPr>
              <w:pStyle w:val="KeinLeerraum"/>
              <w:rPr>
                <w:rFonts w:cs="Times New Roman"/>
                <w:i/>
                <w:sz w:val="24"/>
                <w:szCs w:val="24"/>
                <w:lang w:val="la-Latn"/>
              </w:rPr>
            </w:pPr>
            <w:r w:rsidRPr="00097FC5">
              <w:rPr>
                <w:rFonts w:cs="Times New Roman"/>
                <w:i/>
                <w:sz w:val="24"/>
                <w:szCs w:val="24"/>
                <w:lang w:val="la-Latn"/>
              </w:rPr>
              <w:t>Lipsius plädiert dafür, dass anfangs Cicero als alleiniges Vorbild dienen solle, doch könne man ergänzend auch die Schriften der Ciceronianer lesen. Später sollen dann weitere Autoren hinzugezogen werden.</w:t>
            </w:r>
          </w:p>
          <w:p w:rsidR="004A1E29" w:rsidRPr="00097FC5" w:rsidRDefault="004A1E29" w:rsidP="004A1E29">
            <w:pPr>
              <w:pStyle w:val="KeinLeerraum"/>
              <w:rPr>
                <w:b/>
                <w:sz w:val="24"/>
                <w:szCs w:val="24"/>
                <w:lang w:val="la-Latn"/>
              </w:rPr>
            </w:pPr>
          </w:p>
        </w:tc>
        <w:tc>
          <w:tcPr>
            <w:tcW w:w="3261" w:type="dxa"/>
          </w:tcPr>
          <w:p w:rsidR="004A1E29" w:rsidRPr="00097FC5" w:rsidRDefault="004A1E29" w:rsidP="004A1E29">
            <w:pPr>
              <w:pStyle w:val="KeinLeerraum"/>
              <w:rPr>
                <w:b/>
                <w:sz w:val="24"/>
                <w:szCs w:val="24"/>
                <w:lang w:val="la-Latn"/>
              </w:rPr>
            </w:pPr>
          </w:p>
          <w:p w:rsidR="004A1E29" w:rsidRPr="00097FC5" w:rsidRDefault="004A1E29" w:rsidP="004A1E29">
            <w:pPr>
              <w:pStyle w:val="KeinLeerraum"/>
              <w:rPr>
                <w:b/>
                <w:sz w:val="24"/>
                <w:szCs w:val="24"/>
                <w:lang w:val="la-Latn"/>
              </w:rPr>
            </w:pPr>
          </w:p>
        </w:tc>
      </w:tr>
      <w:tr w:rsidR="004A1E29" w:rsidRPr="00312274" w:rsidTr="00BA4F3C">
        <w:tc>
          <w:tcPr>
            <w:tcW w:w="6521" w:type="dxa"/>
          </w:tcPr>
          <w:p w:rsidR="004A1E29" w:rsidRPr="00097FC5" w:rsidRDefault="004A1E29" w:rsidP="004A1E29">
            <w:pPr>
              <w:pStyle w:val="Zitat"/>
              <w:rPr>
                <w:lang w:val="la-Latn"/>
              </w:rPr>
            </w:pPr>
            <w:r w:rsidRPr="00097FC5">
              <w:rPr>
                <w:lang w:val="la-Latn"/>
              </w:rPr>
              <w:t>Cicero igitur primus primas teneat, et teneat solus. Sed quamdiu? Pro ingeniis tempus definiam: in molliore aliquo annum, in duriore alterum etiam annum. Et addo non inutiliter sub hanc ipsam curam Manutii</w:t>
            </w:r>
            <w:r w:rsidRPr="00097FC5">
              <w:rPr>
                <w:rStyle w:val="Funotenzeichen"/>
                <w:lang w:val="la-Latn"/>
              </w:rPr>
              <w:footnoteReference w:id="9"/>
            </w:r>
            <w:r w:rsidRPr="00097FC5">
              <w:rPr>
                <w:lang w:val="la-Latn"/>
              </w:rPr>
              <w:t xml:space="preserve"> epistolas, Sadoleti</w:t>
            </w:r>
            <w:r w:rsidRPr="00097FC5">
              <w:rPr>
                <w:rStyle w:val="Funotenzeichen"/>
                <w:lang w:val="la-Latn"/>
              </w:rPr>
              <w:footnoteReference w:id="10"/>
            </w:r>
            <w:r w:rsidRPr="00097FC5">
              <w:rPr>
                <w:lang w:val="la-Latn"/>
              </w:rPr>
              <w:t>, Bembi</w:t>
            </w:r>
            <w:r w:rsidRPr="00097FC5">
              <w:rPr>
                <w:rStyle w:val="Funotenzeichen"/>
                <w:lang w:val="la-Latn"/>
              </w:rPr>
              <w:footnoteReference w:id="11"/>
            </w:r>
            <w:r w:rsidRPr="00097FC5">
              <w:rPr>
                <w:lang w:val="la-Latn"/>
              </w:rPr>
              <w:t>, Bunelli atque in primis Longolii</w:t>
            </w:r>
            <w:r w:rsidRPr="00097FC5">
              <w:rPr>
                <w:rStyle w:val="Funotenzeichen"/>
                <w:lang w:val="la-Latn"/>
              </w:rPr>
              <w:footnoteReference w:id="12"/>
            </w:r>
            <w:r w:rsidRPr="00097FC5">
              <w:rPr>
                <w:lang w:val="la-Latn"/>
              </w:rPr>
              <w:t xml:space="preserve"> nostri legi posse. Non quia ipsi (libere dicam) valde probi, sed quia puerili quodam affectu Ciceronis illam orbitam anxio pede presserunt, ideoque per eorum vestigia tutior et facilior tibi cursus.</w:t>
            </w:r>
            <w:r w:rsidRPr="00097FC5">
              <w:rPr>
                <w:rStyle w:val="Funotenzeichen"/>
                <w:lang w:val="la-Latn"/>
              </w:rPr>
              <w:footnoteReference w:id="13"/>
            </w:r>
            <w:r w:rsidRPr="00097FC5">
              <w:rPr>
                <w:lang w:val="la-Latn"/>
              </w:rPr>
              <w:t xml:space="preserve"> At in </w:t>
            </w:r>
            <w:r w:rsidRPr="00097FC5">
              <w:rPr>
                <w:i/>
                <w:lang w:val="la-Latn"/>
              </w:rPr>
              <w:t>crescentem</w:t>
            </w:r>
            <w:r w:rsidRPr="00097FC5">
              <w:rPr>
                <w:lang w:val="la-Latn"/>
              </w:rPr>
              <w:t xml:space="preserve"> et </w:t>
            </w:r>
            <w:r w:rsidRPr="00097FC5">
              <w:rPr>
                <w:i/>
                <w:lang w:val="la-Latn"/>
              </w:rPr>
              <w:t>iuvenilem</w:t>
            </w:r>
            <w:r w:rsidRPr="00097FC5">
              <w:rPr>
                <w:lang w:val="la-Latn"/>
              </w:rPr>
              <w:t xml:space="preserve"> imitationem alios admitto, sed successu tamen, nec ut saltu pergas, sed per quosdam velut gradus.</w:t>
            </w:r>
          </w:p>
        </w:tc>
        <w:tc>
          <w:tcPr>
            <w:tcW w:w="5103" w:type="dxa"/>
            <w:tcBorders>
              <w:right w:val="single" w:sz="4" w:space="0" w:color="auto"/>
            </w:tcBorders>
          </w:tcPr>
          <w:p w:rsidR="004A1E29" w:rsidRPr="00097FC5" w:rsidRDefault="004A1E29" w:rsidP="004A1E29">
            <w:pPr>
              <w:pStyle w:val="Vokabeln"/>
              <w:framePr w:hSpace="0" w:wrap="auto" w:vAnchor="margin" w:hAnchor="text" w:xAlign="left" w:yAlign="inline"/>
              <w:spacing w:line="200" w:lineRule="exact"/>
              <w:rPr>
                <w:lang w:val="la-Latn"/>
              </w:rPr>
            </w:pPr>
          </w:p>
          <w:p w:rsidR="004A1E29" w:rsidRPr="00097FC5" w:rsidRDefault="004A1E29" w:rsidP="004A1E29">
            <w:pPr>
              <w:pStyle w:val="Vokabeln"/>
              <w:framePr w:hSpace="0" w:wrap="auto" w:vAnchor="margin" w:hAnchor="text" w:xAlign="left" w:yAlign="inline"/>
              <w:rPr>
                <w:lang w:val="la-Latn"/>
              </w:rPr>
            </w:pPr>
            <w:r w:rsidRPr="00097FC5">
              <w:rPr>
                <w:lang w:val="la-Latn"/>
              </w:rPr>
              <w:t>prīmās tenēre: an erster Stelle stehen, die Nummer eins sein</w:t>
            </w:r>
          </w:p>
          <w:p w:rsidR="004A1E29" w:rsidRPr="00097FC5" w:rsidRDefault="004A1E29" w:rsidP="004A1E29">
            <w:pPr>
              <w:pStyle w:val="Vokabeln"/>
              <w:framePr w:hSpace="0" w:wrap="auto" w:vAnchor="margin" w:hAnchor="text" w:xAlign="left" w:yAlign="inline"/>
              <w:rPr>
                <w:lang w:val="la-Latn"/>
              </w:rPr>
            </w:pPr>
            <w:r w:rsidRPr="00097FC5">
              <w:rPr>
                <w:lang w:val="la-Latn"/>
              </w:rPr>
              <w:t>quamdiū (Adv.): wie lange?</w:t>
            </w:r>
          </w:p>
          <w:p w:rsidR="004A1E29" w:rsidRPr="00097FC5" w:rsidRDefault="004A1E29" w:rsidP="004A1E29">
            <w:pPr>
              <w:pStyle w:val="Vokabeln"/>
              <w:framePr w:hSpace="0" w:wrap="auto" w:vAnchor="margin" w:hAnchor="text" w:xAlign="left" w:yAlign="inline"/>
              <w:rPr>
                <w:lang w:val="la-Latn"/>
              </w:rPr>
            </w:pPr>
            <w:r w:rsidRPr="00097FC5">
              <w:rPr>
                <w:lang w:val="la-Latn"/>
              </w:rPr>
              <w:t>prō (hier): entsprechend, gemäß</w:t>
            </w:r>
          </w:p>
          <w:p w:rsidR="004A1E29" w:rsidRPr="00097FC5" w:rsidRDefault="004A1E29" w:rsidP="004A1E29">
            <w:pPr>
              <w:pStyle w:val="Vokabeln"/>
              <w:framePr w:hSpace="0" w:wrap="auto" w:vAnchor="margin" w:hAnchor="text" w:xAlign="left" w:yAlign="inline"/>
              <w:rPr>
                <w:lang w:val="la-Latn"/>
              </w:rPr>
            </w:pPr>
            <w:r w:rsidRPr="00097FC5">
              <w:rPr>
                <w:lang w:val="la-Latn"/>
              </w:rPr>
              <w:t>dēfīnīre, dēfīniō (&lt; fīnis): begrenzen, festlegen</w:t>
            </w:r>
          </w:p>
          <w:p w:rsidR="004A1E29" w:rsidRPr="00097FC5" w:rsidRDefault="004A1E29" w:rsidP="004A1E29">
            <w:pPr>
              <w:pStyle w:val="Vokabeln"/>
              <w:framePr w:hSpace="0" w:wrap="auto" w:vAnchor="margin" w:hAnchor="text" w:xAlign="left" w:yAlign="inline"/>
              <w:rPr>
                <w:lang w:val="la-Latn"/>
              </w:rPr>
            </w:pPr>
            <w:r w:rsidRPr="00097FC5">
              <w:rPr>
                <w:lang w:val="la-Latn"/>
              </w:rPr>
              <w:t>inūtiliter (Adv.): ohne Nutzen</w:t>
            </w:r>
          </w:p>
          <w:p w:rsidR="004A1E29" w:rsidRPr="00097FC5" w:rsidRDefault="004A1E29" w:rsidP="004A1E29">
            <w:pPr>
              <w:pStyle w:val="Vokabeln"/>
              <w:framePr w:hSpace="0" w:wrap="auto" w:vAnchor="margin" w:hAnchor="text" w:xAlign="left" w:yAlign="inline"/>
              <w:rPr>
                <w:lang w:val="la-Latn"/>
              </w:rPr>
            </w:pPr>
            <w:r w:rsidRPr="00097FC5">
              <w:rPr>
                <w:lang w:val="la-Latn"/>
              </w:rPr>
              <w:t>sub (hier): unmittelbar nach</w:t>
            </w: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Default="004A1E29" w:rsidP="004A1E29">
            <w:pPr>
              <w:pStyle w:val="Vokabeln"/>
              <w:framePr w:hSpace="0" w:wrap="auto" w:vAnchor="margin" w:hAnchor="text" w:xAlign="left" w:yAlign="inline"/>
            </w:pPr>
          </w:p>
          <w:p w:rsidR="004A1E29" w:rsidRDefault="004A1E29" w:rsidP="004A1E29">
            <w:pPr>
              <w:pStyle w:val="Vokabeln"/>
              <w:framePr w:hSpace="0" w:wrap="auto" w:vAnchor="margin" w:hAnchor="text" w:xAlign="left" w:yAlign="inline"/>
            </w:pPr>
          </w:p>
          <w:p w:rsidR="004A1E29" w:rsidRPr="00097FC5" w:rsidRDefault="004A1E29" w:rsidP="004A1E29">
            <w:pPr>
              <w:pStyle w:val="Vokabeln"/>
              <w:framePr w:hSpace="0" w:wrap="auto" w:vAnchor="margin" w:hAnchor="text" w:xAlign="left" w:yAlign="inline"/>
              <w:rPr>
                <w:lang w:val="la-Latn"/>
              </w:rPr>
            </w:pPr>
            <w:r w:rsidRPr="00097FC5">
              <w:rPr>
                <w:lang w:val="la-Latn"/>
              </w:rPr>
              <w:t>līberē (Adv.) &lt; līber, lībera, līberum</w:t>
            </w:r>
          </w:p>
          <w:p w:rsidR="004A1E29" w:rsidRPr="00097FC5" w:rsidRDefault="004A1E29" w:rsidP="004A1E29">
            <w:pPr>
              <w:pStyle w:val="Vokabeln"/>
              <w:framePr w:hSpace="0" w:wrap="auto" w:vAnchor="margin" w:hAnchor="text" w:xAlign="left" w:yAlign="inline"/>
              <w:rPr>
                <w:lang w:val="la-Latn"/>
              </w:rPr>
            </w:pPr>
            <w:r w:rsidRPr="00097FC5">
              <w:rPr>
                <w:lang w:val="la-Latn"/>
              </w:rPr>
              <w:t>affectus, ūs m (hier): Zuneigung, Leidenschaft</w:t>
            </w:r>
          </w:p>
          <w:p w:rsidR="004A1E29" w:rsidRPr="00097FC5" w:rsidRDefault="004A1E29" w:rsidP="004A1E29">
            <w:pPr>
              <w:pStyle w:val="Vokabeln"/>
              <w:framePr w:hSpace="0" w:wrap="auto" w:vAnchor="margin" w:hAnchor="text" w:xAlign="left" w:yAlign="inline"/>
              <w:rPr>
                <w:lang w:val="la-Latn"/>
              </w:rPr>
            </w:pPr>
            <w:r w:rsidRPr="00097FC5">
              <w:rPr>
                <w:lang w:val="la-Latn"/>
              </w:rPr>
              <w:t>orbita, ae f: Bahn, Pfad; Beispiel</w:t>
            </w:r>
          </w:p>
          <w:p w:rsidR="004A1E29" w:rsidRPr="00097FC5" w:rsidRDefault="004A1E29" w:rsidP="004A1E29">
            <w:pPr>
              <w:pStyle w:val="Vokabeln"/>
              <w:framePr w:hSpace="0" w:wrap="auto" w:vAnchor="margin" w:hAnchor="text" w:xAlign="left" w:yAlign="inline"/>
              <w:rPr>
                <w:lang w:val="la-Latn"/>
              </w:rPr>
            </w:pPr>
            <w:r w:rsidRPr="00097FC5">
              <w:rPr>
                <w:lang w:val="la-Latn"/>
              </w:rPr>
              <w:t>anxiō pede premere (hier): peinlich genau (ver-)folgen</w:t>
            </w:r>
          </w:p>
          <w:p w:rsidR="004A1E29" w:rsidRPr="00097FC5" w:rsidRDefault="004A1E29" w:rsidP="004A1E29">
            <w:pPr>
              <w:pStyle w:val="Vokabeln"/>
              <w:framePr w:hSpace="0" w:wrap="auto" w:vAnchor="margin" w:hAnchor="text" w:xAlign="left" w:yAlign="inline"/>
              <w:rPr>
                <w:lang w:val="la-Latn"/>
              </w:rPr>
            </w:pPr>
            <w:r w:rsidRPr="00097FC5">
              <w:rPr>
                <w:lang w:val="la-Latn"/>
              </w:rPr>
              <w:t>ideōque = et ideō</w:t>
            </w:r>
          </w:p>
          <w:p w:rsidR="004A1E29" w:rsidRPr="00097FC5" w:rsidRDefault="004A1E29" w:rsidP="004A1E29">
            <w:pPr>
              <w:pStyle w:val="Vokabeln"/>
              <w:framePr w:hSpace="0" w:wrap="auto" w:vAnchor="margin" w:hAnchor="text" w:xAlign="left" w:yAlign="inline"/>
              <w:rPr>
                <w:lang w:val="la-Latn"/>
              </w:rPr>
            </w:pPr>
            <w:r w:rsidRPr="00097FC5">
              <w:rPr>
                <w:lang w:val="la-Latn"/>
              </w:rPr>
              <w:t>ideō (Adv.): daher, darum</w:t>
            </w:r>
          </w:p>
          <w:p w:rsidR="004A1E29" w:rsidRPr="00097FC5" w:rsidRDefault="004A1E29" w:rsidP="004A1E29">
            <w:pPr>
              <w:pStyle w:val="Vokabeln"/>
              <w:framePr w:hSpace="0" w:wrap="auto" w:vAnchor="margin" w:hAnchor="text" w:xAlign="left" w:yAlign="inline"/>
              <w:rPr>
                <w:lang w:val="la-Latn"/>
              </w:rPr>
            </w:pPr>
            <w:r w:rsidRPr="00097FC5">
              <w:rPr>
                <w:lang w:val="la-Latn"/>
              </w:rPr>
              <w:t>successū (hier): der Reihe nach, nach und nach</w:t>
            </w:r>
          </w:p>
          <w:p w:rsidR="004A1E29" w:rsidRPr="00097FC5" w:rsidRDefault="004A1E29" w:rsidP="004A1E29">
            <w:pPr>
              <w:pStyle w:val="Vokabeln"/>
              <w:framePr w:hSpace="0" w:wrap="auto" w:vAnchor="margin" w:hAnchor="text" w:xAlign="left" w:yAlign="inline"/>
              <w:rPr>
                <w:lang w:val="la-Latn"/>
              </w:rPr>
            </w:pPr>
            <w:r w:rsidRPr="00097FC5">
              <w:rPr>
                <w:lang w:val="la-Latn"/>
              </w:rPr>
              <w:t>saltus, ūs m: Sprung</w:t>
            </w:r>
          </w:p>
          <w:p w:rsidR="004A1E29" w:rsidRPr="00097FC5" w:rsidRDefault="004A1E29" w:rsidP="004A1E29">
            <w:pPr>
              <w:pStyle w:val="Vokabeln"/>
              <w:framePr w:hSpace="0" w:wrap="auto" w:vAnchor="margin" w:hAnchor="text" w:xAlign="left" w:yAlign="inline"/>
              <w:rPr>
                <w:lang w:val="la-Latn"/>
              </w:rPr>
            </w:pPr>
            <w:r w:rsidRPr="00097FC5">
              <w:rPr>
                <w:lang w:val="la-Latn"/>
              </w:rPr>
              <w:t>gradus, ūs m: Schritt, Stufe</w:t>
            </w:r>
          </w:p>
          <w:p w:rsidR="004A1E29" w:rsidRPr="00097FC5" w:rsidRDefault="004A1E29" w:rsidP="004A1E29">
            <w:pPr>
              <w:pStyle w:val="Vokabeln"/>
              <w:framePr w:hSpace="0" w:wrap="auto" w:vAnchor="margin" w:hAnchor="text" w:xAlign="left" w:yAlign="inline"/>
              <w:rPr>
                <w:lang w:val="la-Latn"/>
              </w:rPr>
            </w:pPr>
          </w:p>
        </w:tc>
        <w:tc>
          <w:tcPr>
            <w:tcW w:w="3261" w:type="dxa"/>
            <w:tcBorders>
              <w:left w:val="single" w:sz="4" w:space="0" w:color="auto"/>
            </w:tcBorders>
          </w:tcPr>
          <w:p w:rsidR="004A1E29" w:rsidRPr="00097FC5" w:rsidRDefault="004A1E29" w:rsidP="004A1E29">
            <w:pPr>
              <w:pStyle w:val="KeinLeerraum"/>
              <w:spacing w:after="0" w:line="200" w:lineRule="exact"/>
              <w:contextualSpacing w:val="0"/>
              <w:rPr>
                <w:rFonts w:cs="Times New Roman"/>
                <w:b/>
                <w:i/>
                <w:sz w:val="18"/>
                <w:szCs w:val="18"/>
                <w:lang w:val="la-Latn"/>
              </w:rPr>
            </w:pPr>
          </w:p>
          <w:p w:rsidR="004A1E29" w:rsidRDefault="004A1E29" w:rsidP="004A1E29">
            <w:pPr>
              <w:pStyle w:val="Vokabeln"/>
              <w:framePr w:hSpace="0" w:wrap="auto" w:vAnchor="margin" w:hAnchor="text" w:xAlign="left" w:yAlign="inline"/>
            </w:pPr>
          </w:p>
          <w:p w:rsidR="004A1E29" w:rsidRDefault="004A1E29" w:rsidP="004A1E29">
            <w:pPr>
              <w:pStyle w:val="Vokabeln"/>
              <w:framePr w:hSpace="0" w:wrap="auto" w:vAnchor="margin" w:hAnchor="text" w:xAlign="left" w:yAlign="inline"/>
            </w:pPr>
          </w:p>
          <w:p w:rsidR="004A1E29" w:rsidRPr="00097FC5" w:rsidRDefault="004A1E29" w:rsidP="004A1E29">
            <w:pPr>
              <w:pStyle w:val="Vokabeln"/>
              <w:framePr w:hSpace="0" w:wrap="auto" w:vAnchor="margin" w:hAnchor="text" w:xAlign="left" w:yAlign="inline"/>
              <w:rPr>
                <w:lang w:val="la-Latn"/>
              </w:rPr>
            </w:pPr>
            <w:r w:rsidRPr="00097FC5">
              <w:rPr>
                <w:lang w:val="la-Latn"/>
              </w:rPr>
              <w:t>prō &lt;discipulōrum &gt; ingeniīs</w:t>
            </w: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r w:rsidRPr="00097FC5">
              <w:rPr>
                <w:lang w:val="la-Latn"/>
              </w:rPr>
              <w:t>legī: Infinitiv Präsens Passiv</w:t>
            </w:r>
          </w:p>
          <w:p w:rsidR="004A1E29" w:rsidRPr="00097FC5" w:rsidRDefault="004A1E29" w:rsidP="004A1E29">
            <w:pPr>
              <w:pStyle w:val="Vokabeln"/>
              <w:framePr w:hSpace="0" w:wrap="auto" w:vAnchor="margin" w:hAnchor="text" w:xAlign="left" w:yAlign="inline"/>
              <w:rPr>
                <w:lang w:val="la-Latn"/>
              </w:rPr>
            </w:pPr>
            <w:r w:rsidRPr="00097FC5">
              <w:rPr>
                <w:lang w:val="la-Latn"/>
              </w:rPr>
              <w:t>nōn quia ipsī … valdē probī &lt;sint&gt;</w:t>
            </w: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p>
          <w:p w:rsidR="004A1E29" w:rsidRPr="00097FC5" w:rsidRDefault="004A1E29" w:rsidP="004A1E29">
            <w:pPr>
              <w:pStyle w:val="Vokabeln"/>
              <w:framePr w:hSpace="0" w:wrap="auto" w:vAnchor="margin" w:hAnchor="text" w:xAlign="left" w:yAlign="inline"/>
              <w:rPr>
                <w:lang w:val="la-Latn"/>
              </w:rPr>
            </w:pPr>
            <w:r w:rsidRPr="00097FC5">
              <w:rPr>
                <w:lang w:val="la-Latn"/>
              </w:rPr>
              <w:t>tūtior, facilior: Komparative</w:t>
            </w:r>
          </w:p>
          <w:p w:rsidR="004A1E29" w:rsidRPr="00097FC5" w:rsidRDefault="004A1E29" w:rsidP="004A1E29">
            <w:pPr>
              <w:pStyle w:val="Vokabeln"/>
              <w:framePr w:hSpace="0" w:wrap="auto" w:vAnchor="margin" w:hAnchor="text" w:xAlign="left" w:yAlign="inline"/>
              <w:rPr>
                <w:lang w:val="la-Latn"/>
              </w:rPr>
            </w:pPr>
            <w:r w:rsidRPr="00097FC5">
              <w:rPr>
                <w:lang w:val="la-Latn"/>
              </w:rPr>
              <w:t>… tibi cursus &lt;erit&gt;</w:t>
            </w:r>
          </w:p>
          <w:p w:rsidR="004A1E29" w:rsidRPr="00097FC5" w:rsidRDefault="004A1E29" w:rsidP="004A1E29">
            <w:pPr>
              <w:pStyle w:val="Vokabeln"/>
              <w:framePr w:hSpace="0" w:wrap="auto" w:vAnchor="margin" w:hAnchor="text" w:xAlign="left" w:yAlign="inline"/>
              <w:rPr>
                <w:lang w:val="la-Latn"/>
              </w:rPr>
            </w:pPr>
            <w:r w:rsidRPr="00097FC5">
              <w:rPr>
                <w:lang w:val="la-Latn"/>
              </w:rPr>
              <w:t>aliōs &lt;scrīptōrēs&gt; admittō</w:t>
            </w:r>
          </w:p>
          <w:p w:rsidR="004A1E29" w:rsidRPr="00097FC5" w:rsidRDefault="004A1E29" w:rsidP="004A1E29">
            <w:pPr>
              <w:pStyle w:val="Vokabeln"/>
              <w:framePr w:hSpace="0" w:wrap="auto" w:vAnchor="margin" w:hAnchor="text" w:xAlign="left" w:yAlign="inline"/>
              <w:rPr>
                <w:lang w:val="la-Latn"/>
              </w:rPr>
            </w:pPr>
            <w:r w:rsidRPr="00097FC5">
              <w:rPr>
                <w:lang w:val="la-Latn"/>
              </w:rPr>
              <w:t>admittere aliquem in aliquam rem</w:t>
            </w:r>
          </w:p>
          <w:p w:rsidR="004A1E29" w:rsidRPr="00097FC5" w:rsidRDefault="004A1E29" w:rsidP="004A1E29">
            <w:pPr>
              <w:pStyle w:val="KeinLeerraum"/>
              <w:spacing w:line="240" w:lineRule="exact"/>
              <w:rPr>
                <w:rFonts w:cs="Times New Roman"/>
                <w:i/>
                <w:szCs w:val="20"/>
                <w:lang w:val="la-Latn"/>
              </w:rPr>
            </w:pPr>
          </w:p>
        </w:tc>
      </w:tr>
    </w:tbl>
    <w:p w:rsidR="004A1E29" w:rsidRPr="00EA09A4" w:rsidRDefault="004A1E29" w:rsidP="004A1E29">
      <w:pPr>
        <w:pStyle w:val="KeinLeerraum"/>
        <w:tabs>
          <w:tab w:val="left" w:pos="2923"/>
        </w:tabs>
        <w:rPr>
          <w:b/>
          <w:u w:val="single"/>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41462" w:rsidRPr="00312274" w:rsidTr="00BA4F3C">
        <w:tc>
          <w:tcPr>
            <w:tcW w:w="11624" w:type="dxa"/>
            <w:gridSpan w:val="2"/>
          </w:tcPr>
          <w:p w:rsidR="00C41462" w:rsidRPr="00097FC5" w:rsidRDefault="00C41462" w:rsidP="00C41462">
            <w:pPr>
              <w:pStyle w:val="KeinLeerraum"/>
              <w:rPr>
                <w:rFonts w:cs="Times New Roman"/>
                <w:sz w:val="32"/>
                <w:szCs w:val="24"/>
                <w:u w:val="single"/>
                <w:lang w:val="la-Latn"/>
              </w:rPr>
            </w:pPr>
            <w:r w:rsidRPr="00097FC5">
              <w:rPr>
                <w:rFonts w:cs="Times New Roman"/>
                <w:sz w:val="32"/>
                <w:szCs w:val="24"/>
                <w:u w:val="single"/>
                <w:lang w:val="la-Latn"/>
              </w:rPr>
              <w:lastRenderedPageBreak/>
              <w:t>Wie geht es weiter nach der Cicero-Lektüre? (Lipsius, Epistolica Institutio 11)</w:t>
            </w:r>
          </w:p>
        </w:tc>
        <w:tc>
          <w:tcPr>
            <w:tcW w:w="3261" w:type="dxa"/>
          </w:tcPr>
          <w:p w:rsidR="00C41462" w:rsidRDefault="00C41462" w:rsidP="00C41462">
            <w:pPr>
              <w:pStyle w:val="KeinLeerraum"/>
              <w:rPr>
                <w:b/>
                <w:sz w:val="24"/>
                <w:szCs w:val="24"/>
              </w:rPr>
            </w:pPr>
          </w:p>
        </w:tc>
      </w:tr>
      <w:tr w:rsidR="00C41462" w:rsidRPr="00312274" w:rsidTr="00BA4F3C">
        <w:tc>
          <w:tcPr>
            <w:tcW w:w="11624" w:type="dxa"/>
            <w:gridSpan w:val="2"/>
          </w:tcPr>
          <w:p w:rsidR="00C41462" w:rsidRPr="00097FC5" w:rsidRDefault="00C41462" w:rsidP="00C41462">
            <w:pPr>
              <w:pStyle w:val="KeinLeerraum"/>
              <w:rPr>
                <w:rFonts w:cs="Times New Roman"/>
                <w:i/>
                <w:sz w:val="24"/>
                <w:szCs w:val="24"/>
                <w:lang w:val="la-Latn"/>
              </w:rPr>
            </w:pPr>
            <w:r w:rsidRPr="00097FC5">
              <w:rPr>
                <w:rFonts w:cs="Times New Roman"/>
                <w:i/>
                <w:sz w:val="24"/>
                <w:szCs w:val="24"/>
                <w:lang w:val="la-Latn"/>
              </w:rPr>
              <w:t>Hat er sich ausreichend mit Cicero befasst, soll sich der Schüler zuerst Quintilian und den Historikern, deren Stil von dem Ciceros nicht allzu weit entfernt ist, dann aber vor allem den Komikern zuwenden.</w:t>
            </w:r>
          </w:p>
          <w:p w:rsidR="00C41462" w:rsidRPr="00097FC5" w:rsidRDefault="00C41462" w:rsidP="00C41462">
            <w:pPr>
              <w:pStyle w:val="KeinLeerraum"/>
              <w:rPr>
                <w:b/>
                <w:sz w:val="24"/>
                <w:szCs w:val="24"/>
                <w:lang w:val="la-Latn"/>
              </w:rPr>
            </w:pPr>
          </w:p>
        </w:tc>
        <w:tc>
          <w:tcPr>
            <w:tcW w:w="3261" w:type="dxa"/>
          </w:tcPr>
          <w:p w:rsidR="00C41462" w:rsidRDefault="00C41462" w:rsidP="00C41462">
            <w:pPr>
              <w:pStyle w:val="KeinLeerraum"/>
              <w:rPr>
                <w:b/>
                <w:sz w:val="24"/>
                <w:szCs w:val="24"/>
              </w:rPr>
            </w:pPr>
          </w:p>
          <w:p w:rsidR="00C41462" w:rsidRPr="00312274" w:rsidRDefault="00C41462" w:rsidP="00C41462">
            <w:pPr>
              <w:pStyle w:val="KeinLeerraum"/>
              <w:rPr>
                <w:b/>
                <w:sz w:val="24"/>
                <w:szCs w:val="24"/>
              </w:rPr>
            </w:pPr>
          </w:p>
        </w:tc>
      </w:tr>
      <w:tr w:rsidR="00C41462" w:rsidRPr="00312274" w:rsidTr="00BA4F3C">
        <w:tc>
          <w:tcPr>
            <w:tcW w:w="6521" w:type="dxa"/>
          </w:tcPr>
          <w:p w:rsidR="00C41462" w:rsidRPr="00097FC5" w:rsidRDefault="00C41462" w:rsidP="00C41462">
            <w:pPr>
              <w:pStyle w:val="Zitat"/>
              <w:rPr>
                <w:lang w:val="la-Latn"/>
              </w:rPr>
            </w:pPr>
            <w:r w:rsidRPr="00097FC5">
              <w:rPr>
                <w:lang w:val="la-Latn"/>
              </w:rPr>
              <w:t>Itaque meo consilio eos hic primum adeas, qui a Cicerone minimum abeunt […]: Qualis Fabius</w:t>
            </w:r>
            <w:r w:rsidRPr="00097FC5">
              <w:rPr>
                <w:rStyle w:val="Funotenzeichen"/>
                <w:lang w:val="la-Latn"/>
              </w:rPr>
              <w:footnoteReference w:id="14"/>
            </w:r>
            <w:r w:rsidRPr="00097FC5">
              <w:rPr>
                <w:lang w:val="la-Latn"/>
              </w:rPr>
              <w:t xml:space="preserve"> inprimis, et nonnihil Q. Curtius</w:t>
            </w:r>
            <w:r w:rsidRPr="00097FC5">
              <w:rPr>
                <w:rStyle w:val="Funotenzeichen"/>
                <w:lang w:val="la-Latn"/>
              </w:rPr>
              <w:footnoteReference w:id="15"/>
            </w:r>
            <w:r w:rsidRPr="00097FC5">
              <w:rPr>
                <w:lang w:val="la-Latn"/>
              </w:rPr>
              <w:t>, Velleius</w:t>
            </w:r>
            <w:r w:rsidRPr="00097FC5">
              <w:rPr>
                <w:rStyle w:val="Funotenzeichen"/>
                <w:lang w:val="la-Latn"/>
              </w:rPr>
              <w:footnoteReference w:id="16"/>
            </w:r>
            <w:r w:rsidRPr="00097FC5">
              <w:rPr>
                <w:lang w:val="la-Latn"/>
              </w:rPr>
              <w:t>, Livius</w:t>
            </w:r>
            <w:r w:rsidRPr="00097FC5">
              <w:rPr>
                <w:rStyle w:val="Funotenzeichen"/>
                <w:lang w:val="la-Latn"/>
              </w:rPr>
              <w:footnoteReference w:id="17"/>
            </w:r>
            <w:r w:rsidRPr="00097FC5">
              <w:rPr>
                <w:lang w:val="la-Latn"/>
              </w:rPr>
              <w:t>, Caesar: Similiores futuri, nisi retinuisset et stitisset alia species argumenti.</w:t>
            </w:r>
            <w:r w:rsidRPr="00097FC5">
              <w:rPr>
                <w:rStyle w:val="Funotenzeichen"/>
                <w:lang w:val="la-Latn"/>
              </w:rPr>
              <w:footnoteReference w:id="18"/>
            </w:r>
            <w:r w:rsidRPr="00097FC5">
              <w:rPr>
                <w:lang w:val="la-Latn"/>
              </w:rPr>
              <w:t xml:space="preserve"> Hos igitur tunc lege, sed leviter. At cum omni studio Plautum et Terentium</w:t>
            </w:r>
            <w:r w:rsidRPr="00097FC5">
              <w:rPr>
                <w:rStyle w:val="Funotenzeichen"/>
                <w:lang w:val="la-Latn"/>
              </w:rPr>
              <w:footnoteReference w:id="19"/>
            </w:r>
            <w:r w:rsidRPr="00097FC5">
              <w:rPr>
                <w:lang w:val="la-Latn"/>
              </w:rPr>
              <w:t>, qui, semel corpore illo sermonis et tamquam aedificii forma constituta, utilissime adhibebuntur ad poliendas omnes partes. Verborum proprietas a quibus petatur melius? A quibus phrasium ille nitor Atticus? Iam venus et lepor et comitas a quibus uberius hauriatur quam a meo comico?</w:t>
            </w:r>
          </w:p>
        </w:tc>
        <w:tc>
          <w:tcPr>
            <w:tcW w:w="5103" w:type="dxa"/>
            <w:tcBorders>
              <w:right w:val="single" w:sz="4" w:space="0" w:color="auto"/>
            </w:tcBorders>
          </w:tcPr>
          <w:p w:rsidR="00C41462" w:rsidRPr="00097FC5" w:rsidRDefault="00C41462" w:rsidP="00C41462">
            <w:pPr>
              <w:pStyle w:val="Vokabeln"/>
              <w:framePr w:hSpace="0" w:wrap="auto" w:vAnchor="margin" w:hAnchor="text" w:xAlign="left" w:yAlign="inline"/>
              <w:spacing w:line="200" w:lineRule="exact"/>
              <w:rPr>
                <w:lang w:val="la-Latn"/>
              </w:rPr>
            </w:pPr>
          </w:p>
          <w:p w:rsidR="00C41462" w:rsidRPr="00097FC5" w:rsidRDefault="00C41462" w:rsidP="00C41462">
            <w:pPr>
              <w:pStyle w:val="Vokabeln"/>
              <w:framePr w:hSpace="0" w:wrap="auto" w:vAnchor="margin" w:hAnchor="text" w:xAlign="left" w:yAlign="inline"/>
              <w:rPr>
                <w:lang w:val="la-Latn"/>
              </w:rPr>
            </w:pPr>
            <w:r w:rsidRPr="00097FC5">
              <w:rPr>
                <w:lang w:val="la-Latn"/>
              </w:rPr>
              <w:t>minimum: am wenigsten, sehr wenig</w:t>
            </w:r>
          </w:p>
          <w:p w:rsidR="00C41462" w:rsidRPr="00097FC5" w:rsidRDefault="00C41462" w:rsidP="00C41462">
            <w:pPr>
              <w:pStyle w:val="Vokabeln"/>
              <w:framePr w:hSpace="0" w:wrap="auto" w:vAnchor="margin" w:hAnchor="text" w:xAlign="left" w:yAlign="inline"/>
              <w:rPr>
                <w:lang w:val="la-Latn"/>
              </w:rPr>
            </w:pPr>
            <w:r w:rsidRPr="00097FC5">
              <w:rPr>
                <w:lang w:val="la-Latn"/>
              </w:rPr>
              <w:t>abīre (hier) = distāre, differre</w:t>
            </w:r>
          </w:p>
          <w:p w:rsidR="00C41462" w:rsidRPr="00097FC5" w:rsidRDefault="00C41462" w:rsidP="00C41462">
            <w:pPr>
              <w:pStyle w:val="Vokabeln"/>
              <w:framePr w:hSpace="0" w:wrap="auto" w:vAnchor="margin" w:hAnchor="text" w:xAlign="left" w:yAlign="inline"/>
              <w:rPr>
                <w:lang w:val="la-Latn"/>
              </w:rPr>
            </w:pPr>
            <w:r w:rsidRPr="00097FC5">
              <w:rPr>
                <w:lang w:val="la-Latn"/>
              </w:rPr>
              <w:t>nōnnihil (= nōn nihil): in gewissem Maße</w:t>
            </w:r>
          </w:p>
          <w:p w:rsidR="00C41462" w:rsidRPr="00097FC5" w:rsidRDefault="00C41462" w:rsidP="00C41462">
            <w:pPr>
              <w:pStyle w:val="Vokabeln"/>
              <w:framePr w:hSpace="0" w:wrap="auto" w:vAnchor="margin" w:hAnchor="text" w:xAlign="left" w:yAlign="inline"/>
              <w:rPr>
                <w:lang w:val="la-Latn"/>
              </w:rPr>
            </w:pPr>
            <w:r w:rsidRPr="00097FC5">
              <w:rPr>
                <w:lang w:val="la-Latn"/>
              </w:rPr>
              <w:t>sistere, sistō, stitī, statum: zum Stehen bringen, (hier) bremsen</w:t>
            </w:r>
          </w:p>
          <w:p w:rsidR="00C41462" w:rsidRPr="00097FC5" w:rsidRDefault="00C41462" w:rsidP="00C41462">
            <w:pPr>
              <w:pStyle w:val="Vokabeln"/>
              <w:framePr w:hSpace="0" w:wrap="auto" w:vAnchor="margin" w:hAnchor="text" w:xAlign="left" w:yAlign="inline"/>
              <w:rPr>
                <w:lang w:val="la-Latn"/>
              </w:rPr>
            </w:pPr>
            <w:r w:rsidRPr="00097FC5">
              <w:rPr>
                <w:lang w:val="la-Latn"/>
              </w:rPr>
              <w:t>argūmentum, ī n: Gegenstand, Thema</w:t>
            </w:r>
          </w:p>
          <w:p w:rsidR="00C41462" w:rsidRPr="00097FC5" w:rsidRDefault="00C41462" w:rsidP="00C41462">
            <w:pPr>
              <w:pStyle w:val="Vokabeln"/>
              <w:framePr w:hSpace="0" w:wrap="auto" w:vAnchor="margin" w:hAnchor="text" w:xAlign="left" w:yAlign="inline"/>
              <w:rPr>
                <w:lang w:val="la-Latn"/>
              </w:rPr>
            </w:pPr>
            <w:r w:rsidRPr="00097FC5">
              <w:rPr>
                <w:lang w:val="la-Latn"/>
              </w:rPr>
              <w:t>leviter (Adv.) &lt; levis, e</w:t>
            </w:r>
          </w:p>
          <w:p w:rsidR="00C41462" w:rsidRPr="00097FC5" w:rsidRDefault="00C41462" w:rsidP="00C41462">
            <w:pPr>
              <w:pStyle w:val="Vokabeln"/>
              <w:framePr w:hSpace="0" w:wrap="auto" w:vAnchor="margin" w:hAnchor="text" w:xAlign="left" w:yAlign="inline"/>
              <w:rPr>
                <w:lang w:val="la-Latn"/>
              </w:rPr>
            </w:pPr>
            <w:r w:rsidRPr="00097FC5">
              <w:rPr>
                <w:lang w:val="la-Latn"/>
              </w:rPr>
              <w:t>semel (Adv.): einmal, erst einmal</w:t>
            </w:r>
          </w:p>
          <w:p w:rsidR="00C41462" w:rsidRPr="00097FC5" w:rsidRDefault="00C41462" w:rsidP="00C41462">
            <w:pPr>
              <w:pStyle w:val="Vokabeln"/>
              <w:framePr w:hSpace="0" w:wrap="auto" w:vAnchor="margin" w:hAnchor="text" w:xAlign="left" w:yAlign="inline"/>
              <w:rPr>
                <w:lang w:val="la-Latn"/>
              </w:rPr>
            </w:pPr>
            <w:r w:rsidRPr="00097FC5">
              <w:rPr>
                <w:lang w:val="la-Latn"/>
              </w:rPr>
              <w:t>ūtilissimē (Adv.) (&lt; ūtilis): mit größtem / sehr großem Nutzen</w:t>
            </w:r>
          </w:p>
          <w:p w:rsidR="00C41462" w:rsidRPr="00097FC5" w:rsidRDefault="00C41462" w:rsidP="00C41462">
            <w:pPr>
              <w:pStyle w:val="Vokabeln"/>
              <w:framePr w:hSpace="0" w:wrap="auto" w:vAnchor="margin" w:hAnchor="text" w:xAlign="left" w:yAlign="inline"/>
              <w:rPr>
                <w:lang w:val="la-Latn"/>
              </w:rPr>
            </w:pPr>
            <w:r w:rsidRPr="00097FC5">
              <w:rPr>
                <w:lang w:val="la-Latn"/>
              </w:rPr>
              <w:t>adhibēre, adhibeō: anwenden, nutzen</w:t>
            </w:r>
          </w:p>
          <w:p w:rsidR="00C41462" w:rsidRPr="00097FC5" w:rsidRDefault="00C41462" w:rsidP="00C41462">
            <w:pPr>
              <w:pStyle w:val="Vokabeln"/>
              <w:framePr w:hSpace="0" w:wrap="auto" w:vAnchor="margin" w:hAnchor="text" w:xAlign="left" w:yAlign="inline"/>
              <w:rPr>
                <w:lang w:val="la-Latn"/>
              </w:rPr>
            </w:pPr>
            <w:r w:rsidRPr="00097FC5">
              <w:rPr>
                <w:lang w:val="la-Latn"/>
              </w:rPr>
              <w:t>polīre, poliō: glätten, polieren, verfeinern</w:t>
            </w:r>
          </w:p>
          <w:p w:rsidR="00C41462" w:rsidRPr="00097FC5" w:rsidRDefault="00C41462" w:rsidP="00C41462">
            <w:pPr>
              <w:pStyle w:val="Vokabeln"/>
              <w:framePr w:hSpace="0" w:wrap="auto" w:vAnchor="margin" w:hAnchor="text" w:xAlign="left" w:yAlign="inline"/>
              <w:rPr>
                <w:lang w:val="la-Latn"/>
              </w:rPr>
            </w:pPr>
            <w:r w:rsidRPr="00097FC5">
              <w:rPr>
                <w:lang w:val="la-Latn"/>
              </w:rPr>
              <w:t>proprietās, ātis f: Eigentümlichkeit, (hier) eigene Bedeutung</w:t>
            </w:r>
          </w:p>
          <w:p w:rsidR="00C41462" w:rsidRPr="00097FC5" w:rsidRDefault="00C41462" w:rsidP="00C41462">
            <w:pPr>
              <w:pStyle w:val="Vokabeln"/>
              <w:framePr w:hSpace="0" w:wrap="auto" w:vAnchor="margin" w:hAnchor="text" w:xAlign="left" w:yAlign="inline"/>
              <w:rPr>
                <w:lang w:val="la-Latn"/>
              </w:rPr>
            </w:pPr>
            <w:r w:rsidRPr="00097FC5">
              <w:rPr>
                <w:lang w:val="la-Latn"/>
              </w:rPr>
              <w:t>Atticus, a, um: attisch, athenisch (</w:t>
            </w:r>
            <w:r w:rsidRPr="00097FC5">
              <w:rPr>
                <w:i/>
                <w:lang w:val="la-Latn"/>
              </w:rPr>
              <w:t>übertr. einfach, schlicht, rein</w:t>
            </w:r>
            <w:r w:rsidRPr="00097FC5">
              <w:rPr>
                <w:lang w:val="la-Latn"/>
              </w:rPr>
              <w:t>)</w:t>
            </w:r>
          </w:p>
          <w:p w:rsidR="00C41462" w:rsidRPr="00097FC5" w:rsidRDefault="00C41462" w:rsidP="00C41462">
            <w:pPr>
              <w:pStyle w:val="Vokabeln"/>
              <w:framePr w:hSpace="0" w:wrap="auto" w:vAnchor="margin" w:hAnchor="text" w:xAlign="left" w:yAlign="inline"/>
              <w:rPr>
                <w:lang w:val="la-Latn"/>
              </w:rPr>
            </w:pPr>
            <w:r w:rsidRPr="00097FC5">
              <w:rPr>
                <w:lang w:val="la-Latn"/>
              </w:rPr>
              <w:t>venus, veneris f: Anmut, Liebreiz</w:t>
            </w:r>
          </w:p>
          <w:p w:rsidR="00C41462" w:rsidRPr="00097FC5" w:rsidRDefault="00C41462" w:rsidP="00C41462">
            <w:pPr>
              <w:pStyle w:val="Vokabeln"/>
              <w:framePr w:hSpace="0" w:wrap="auto" w:vAnchor="margin" w:hAnchor="text" w:xAlign="left" w:yAlign="inline"/>
              <w:rPr>
                <w:lang w:val="la-Latn"/>
              </w:rPr>
            </w:pPr>
            <w:r w:rsidRPr="00097FC5">
              <w:rPr>
                <w:lang w:val="la-Latn"/>
              </w:rPr>
              <w:t>lepor / lepōs, lepōris m: Anmut, feiner Humor</w:t>
            </w:r>
          </w:p>
          <w:p w:rsidR="00C41462" w:rsidRPr="00097FC5" w:rsidRDefault="00C41462" w:rsidP="00C41462">
            <w:pPr>
              <w:pStyle w:val="Vokabeln"/>
              <w:framePr w:hSpace="0" w:wrap="auto" w:vAnchor="margin" w:hAnchor="text" w:xAlign="left" w:yAlign="inline"/>
              <w:rPr>
                <w:lang w:val="la-Latn"/>
              </w:rPr>
            </w:pPr>
            <w:r w:rsidRPr="00097FC5">
              <w:rPr>
                <w:lang w:val="la-Latn"/>
              </w:rPr>
              <w:t>cōmitās, tātis f: Heiterkeit, Frohsinn</w:t>
            </w:r>
          </w:p>
          <w:p w:rsidR="00C41462" w:rsidRPr="00097FC5" w:rsidRDefault="00C41462" w:rsidP="00C41462">
            <w:pPr>
              <w:pStyle w:val="Vokabeln"/>
              <w:framePr w:hSpace="0" w:wrap="auto" w:vAnchor="margin" w:hAnchor="text" w:xAlign="left" w:yAlign="inline"/>
              <w:rPr>
                <w:lang w:val="la-Latn"/>
              </w:rPr>
            </w:pPr>
            <w:r w:rsidRPr="00097FC5">
              <w:rPr>
                <w:lang w:val="la-Latn"/>
              </w:rPr>
              <w:t>ūberius (Adv.): reichlicher</w:t>
            </w:r>
          </w:p>
          <w:p w:rsidR="00C41462" w:rsidRPr="00097FC5" w:rsidRDefault="00C41462" w:rsidP="00C41462">
            <w:pPr>
              <w:pStyle w:val="Vokabeln"/>
              <w:framePr w:hSpace="0" w:wrap="auto" w:vAnchor="margin" w:hAnchor="text" w:xAlign="left" w:yAlign="inline"/>
              <w:rPr>
                <w:lang w:val="la-Latn"/>
              </w:rPr>
            </w:pPr>
            <w:r w:rsidRPr="00097FC5">
              <w:rPr>
                <w:lang w:val="la-Latn"/>
              </w:rPr>
              <w:t>haurīre, hauriō: schöpfen, aufnehmen</w:t>
            </w:r>
          </w:p>
          <w:p w:rsidR="00C41462" w:rsidRPr="00097FC5" w:rsidRDefault="00C41462" w:rsidP="00C41462">
            <w:pPr>
              <w:pStyle w:val="Vokabeln"/>
              <w:framePr w:hSpace="0" w:wrap="auto" w:vAnchor="margin" w:hAnchor="text" w:xAlign="left" w:yAlign="inline"/>
              <w:rPr>
                <w:lang w:val="la-Latn"/>
              </w:rPr>
            </w:pPr>
          </w:p>
          <w:p w:rsidR="00C41462" w:rsidRPr="00097FC5" w:rsidRDefault="00C41462" w:rsidP="00C41462">
            <w:pPr>
              <w:pStyle w:val="Vokabeln"/>
              <w:framePr w:hSpace="0" w:wrap="auto" w:vAnchor="margin" w:hAnchor="text" w:xAlign="left" w:yAlign="inline"/>
              <w:rPr>
                <w:lang w:val="la-Latn"/>
              </w:rPr>
            </w:pPr>
            <w:r w:rsidRPr="00097FC5">
              <w:rPr>
                <w:lang w:val="la-Latn"/>
              </w:rPr>
              <w:t>cōmicus, ī m: Komiker, Komödiendichter</w:t>
            </w:r>
          </w:p>
          <w:p w:rsidR="00C41462" w:rsidRPr="00097FC5" w:rsidRDefault="00C41462" w:rsidP="00C41462">
            <w:pPr>
              <w:pStyle w:val="Vokabeln"/>
              <w:framePr w:hSpace="0" w:wrap="auto" w:vAnchor="margin" w:hAnchor="text" w:xAlign="left" w:yAlign="inline"/>
              <w:rPr>
                <w:lang w:val="la-Latn"/>
              </w:rPr>
            </w:pPr>
          </w:p>
        </w:tc>
        <w:tc>
          <w:tcPr>
            <w:tcW w:w="3261" w:type="dxa"/>
            <w:tcBorders>
              <w:left w:val="single" w:sz="4" w:space="0" w:color="auto"/>
            </w:tcBorders>
          </w:tcPr>
          <w:p w:rsidR="00C41462" w:rsidRPr="00097FC5" w:rsidRDefault="00C41462" w:rsidP="00C41462">
            <w:pPr>
              <w:pStyle w:val="KeinLeerraum"/>
              <w:spacing w:after="0" w:line="200" w:lineRule="exact"/>
              <w:contextualSpacing w:val="0"/>
              <w:rPr>
                <w:rFonts w:cs="Times New Roman"/>
                <w:b/>
                <w:i/>
                <w:sz w:val="18"/>
                <w:szCs w:val="18"/>
                <w:lang w:val="la-Latn"/>
              </w:rPr>
            </w:pPr>
          </w:p>
          <w:p w:rsidR="00C41462" w:rsidRPr="00097FC5" w:rsidRDefault="00C41462" w:rsidP="00C41462">
            <w:pPr>
              <w:pStyle w:val="Vokabeln"/>
              <w:framePr w:hSpace="0" w:wrap="auto" w:vAnchor="margin" w:hAnchor="text" w:xAlign="left" w:yAlign="inline"/>
              <w:rPr>
                <w:lang w:val="la-Latn"/>
              </w:rPr>
            </w:pPr>
            <w:r w:rsidRPr="00097FC5">
              <w:rPr>
                <w:lang w:val="la-Latn"/>
              </w:rPr>
              <w:t>eōs &lt;scrīptōrēs&gt;</w:t>
            </w:r>
          </w:p>
          <w:p w:rsidR="00C41462" w:rsidRPr="00097FC5" w:rsidRDefault="00C41462" w:rsidP="00C41462">
            <w:pPr>
              <w:pStyle w:val="Vokabeln"/>
              <w:framePr w:hSpace="0" w:wrap="auto" w:vAnchor="margin" w:hAnchor="text" w:xAlign="left" w:yAlign="inline"/>
              <w:rPr>
                <w:lang w:val="la-Latn"/>
              </w:rPr>
            </w:pPr>
          </w:p>
          <w:p w:rsidR="00C41462" w:rsidRPr="00097FC5" w:rsidRDefault="00C41462" w:rsidP="00C41462">
            <w:pPr>
              <w:pStyle w:val="Vokabeln"/>
              <w:framePr w:hSpace="0" w:wrap="auto" w:vAnchor="margin" w:hAnchor="text" w:xAlign="left" w:yAlign="inline"/>
              <w:rPr>
                <w:lang w:val="la-Latn"/>
              </w:rPr>
            </w:pPr>
          </w:p>
          <w:p w:rsidR="00C41462" w:rsidRPr="00097FC5" w:rsidRDefault="00C41462" w:rsidP="00C41462">
            <w:pPr>
              <w:pStyle w:val="Vokabeln"/>
              <w:framePr w:hSpace="0" w:wrap="auto" w:vAnchor="margin" w:hAnchor="text" w:xAlign="left" w:yAlign="inline"/>
              <w:rPr>
                <w:lang w:val="la-Latn"/>
              </w:rPr>
            </w:pPr>
            <w:r w:rsidRPr="00097FC5">
              <w:rPr>
                <w:lang w:val="la-Latn"/>
              </w:rPr>
              <w:t>similiōrēs: Komparativ</w:t>
            </w:r>
          </w:p>
          <w:p w:rsidR="00C41462" w:rsidRPr="00097FC5" w:rsidRDefault="00C41462" w:rsidP="00C41462">
            <w:pPr>
              <w:pStyle w:val="Vokabeln"/>
              <w:framePr w:hSpace="0" w:wrap="auto" w:vAnchor="margin" w:hAnchor="text" w:xAlign="left" w:yAlign="inline"/>
              <w:rPr>
                <w:lang w:val="la-Latn"/>
              </w:rPr>
            </w:pPr>
            <w:r w:rsidRPr="00097FC5">
              <w:rPr>
                <w:lang w:val="la-Latn"/>
              </w:rPr>
              <w:t>futūrī: PFA von esse, übersetze: »Sie wären … gewesen«</w:t>
            </w:r>
          </w:p>
          <w:p w:rsidR="00C41462" w:rsidRPr="00097FC5" w:rsidRDefault="00C41462" w:rsidP="00C41462">
            <w:pPr>
              <w:pStyle w:val="Vokabeln"/>
              <w:framePr w:hSpace="0" w:wrap="auto" w:vAnchor="margin" w:hAnchor="text" w:xAlign="left" w:yAlign="inline"/>
              <w:rPr>
                <w:lang w:val="la-Latn"/>
              </w:rPr>
            </w:pPr>
            <w:r w:rsidRPr="00097FC5">
              <w:rPr>
                <w:lang w:val="la-Latn"/>
              </w:rPr>
              <w:t>nisi retinuisset et stitisset: Irrealis</w:t>
            </w:r>
          </w:p>
          <w:p w:rsidR="00C41462" w:rsidRPr="00097FC5" w:rsidRDefault="00C41462" w:rsidP="00C41462">
            <w:pPr>
              <w:pStyle w:val="Vokabeln"/>
              <w:framePr w:hSpace="0" w:wrap="auto" w:vAnchor="margin" w:hAnchor="text" w:xAlign="left" w:yAlign="inline"/>
              <w:rPr>
                <w:lang w:val="la-Latn"/>
              </w:rPr>
            </w:pPr>
          </w:p>
          <w:p w:rsidR="00C41462" w:rsidRPr="00097FC5" w:rsidRDefault="00C41462" w:rsidP="00C41462">
            <w:pPr>
              <w:pStyle w:val="Vokabeln"/>
              <w:framePr w:hSpace="0" w:wrap="auto" w:vAnchor="margin" w:hAnchor="text" w:xAlign="left" w:yAlign="inline"/>
              <w:rPr>
                <w:lang w:val="la-Latn"/>
              </w:rPr>
            </w:pPr>
            <w:r w:rsidRPr="00097FC5">
              <w:rPr>
                <w:lang w:val="la-Latn"/>
              </w:rPr>
              <w:t>cum omnī studiō &lt;lege&gt; Plautum ...</w:t>
            </w:r>
          </w:p>
          <w:p w:rsidR="00C41462" w:rsidRPr="00097FC5" w:rsidRDefault="00C41462" w:rsidP="00C41462">
            <w:pPr>
              <w:pStyle w:val="Vokabeln"/>
              <w:framePr w:hSpace="0" w:wrap="auto" w:vAnchor="margin" w:hAnchor="text" w:xAlign="left" w:yAlign="inline"/>
              <w:rPr>
                <w:lang w:val="la-Latn"/>
              </w:rPr>
            </w:pPr>
            <w:r w:rsidRPr="00097FC5">
              <w:rPr>
                <w:lang w:val="la-Latn"/>
              </w:rPr>
              <w:t>corpore illō sermōnis &lt;cōnstitūtō&gt; et … fōrmā cōnstitūtā: Abl. abs.</w:t>
            </w:r>
          </w:p>
          <w:p w:rsidR="00C41462" w:rsidRPr="00097FC5" w:rsidRDefault="00C41462" w:rsidP="00C41462">
            <w:pPr>
              <w:pStyle w:val="Vokabeln"/>
              <w:framePr w:hSpace="0" w:wrap="auto" w:vAnchor="margin" w:hAnchor="text" w:xAlign="left" w:yAlign="inline"/>
              <w:rPr>
                <w:lang w:val="la-Latn"/>
              </w:rPr>
            </w:pPr>
            <w:r w:rsidRPr="00097FC5">
              <w:rPr>
                <w:lang w:val="la-Latn"/>
              </w:rPr>
              <w:t>adhibēre aliquid / aliquem ad aliquam rem faciendam</w:t>
            </w:r>
          </w:p>
          <w:p w:rsidR="00C41462" w:rsidRPr="00097FC5" w:rsidRDefault="00C41462" w:rsidP="00C41462">
            <w:pPr>
              <w:pStyle w:val="Vokabeln"/>
              <w:framePr w:hSpace="0" w:wrap="auto" w:vAnchor="margin" w:hAnchor="text" w:xAlign="left" w:yAlign="inline"/>
              <w:rPr>
                <w:lang w:val="la-Latn"/>
              </w:rPr>
            </w:pPr>
            <w:r w:rsidRPr="00097FC5">
              <w:rPr>
                <w:lang w:val="la-Latn"/>
              </w:rPr>
              <w:t>poliendās: Gerundivum</w:t>
            </w:r>
          </w:p>
          <w:p w:rsidR="00C41462" w:rsidRPr="00097FC5" w:rsidRDefault="00C41462" w:rsidP="00C41462">
            <w:pPr>
              <w:pStyle w:val="Vokabeln"/>
              <w:framePr w:hSpace="0" w:wrap="auto" w:vAnchor="margin" w:hAnchor="text" w:xAlign="left" w:yAlign="inline"/>
              <w:rPr>
                <w:sz w:val="20"/>
                <w:lang w:val="la-Latn"/>
              </w:rPr>
            </w:pPr>
          </w:p>
          <w:p w:rsidR="00C41462" w:rsidRPr="00097FC5" w:rsidRDefault="00C41462" w:rsidP="00C41462">
            <w:pPr>
              <w:pStyle w:val="KeinLeerraum"/>
              <w:spacing w:line="240" w:lineRule="exact"/>
              <w:rPr>
                <w:rFonts w:cs="Times New Roman"/>
                <w:i/>
                <w:szCs w:val="20"/>
                <w:lang w:val="la-Latn"/>
              </w:rPr>
            </w:pPr>
          </w:p>
        </w:tc>
      </w:tr>
    </w:tbl>
    <w:p w:rsidR="00C41462" w:rsidRPr="00EA09A4" w:rsidRDefault="00C41462" w:rsidP="00C41462">
      <w:pPr>
        <w:pStyle w:val="KeinLeerraum"/>
        <w:tabs>
          <w:tab w:val="left" w:pos="2923"/>
        </w:tabs>
        <w:rPr>
          <w:b/>
          <w:u w:val="single"/>
        </w:rPr>
      </w:pPr>
      <w:r>
        <w:rPr>
          <w:sz w:val="16"/>
          <w:szCs w:val="24"/>
        </w:rPr>
        <w:tab/>
      </w:r>
      <w:r>
        <w:br w:type="page"/>
      </w:r>
    </w:p>
    <w:p w:rsidR="00EC49CE" w:rsidRDefault="00EC49CE">
      <w:pPr>
        <w:pStyle w:val="KeinLeerraum"/>
        <w:tabs>
          <w:tab w:val="left" w:pos="2923"/>
        </w:tabs>
        <w:rPr>
          <w:sz w:val="2"/>
          <w:szCs w:val="2"/>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8D5CDB" w:rsidRPr="00312274" w:rsidTr="00BA4F3C">
        <w:tc>
          <w:tcPr>
            <w:tcW w:w="11624" w:type="dxa"/>
            <w:gridSpan w:val="2"/>
          </w:tcPr>
          <w:p w:rsidR="008D5CDB" w:rsidRPr="00AC3837" w:rsidRDefault="008D5CDB" w:rsidP="008D5CDB">
            <w:pPr>
              <w:pStyle w:val="KeinLeerraum"/>
              <w:rPr>
                <w:rFonts w:cs="Times New Roman"/>
                <w:sz w:val="32"/>
                <w:szCs w:val="24"/>
                <w:u w:val="single"/>
              </w:rPr>
            </w:pPr>
            <w:r>
              <w:rPr>
                <w:rFonts w:cs="Times New Roman"/>
                <w:sz w:val="32"/>
                <w:szCs w:val="24"/>
                <w:u w:val="single"/>
              </w:rPr>
              <w:t>Lektüre für Fortgeschrittene (</w:t>
            </w:r>
            <w:proofErr w:type="spellStart"/>
            <w:r>
              <w:rPr>
                <w:rFonts w:cs="Times New Roman"/>
                <w:sz w:val="32"/>
                <w:szCs w:val="24"/>
                <w:u w:val="single"/>
              </w:rPr>
              <w:t>Lipsius</w:t>
            </w:r>
            <w:proofErr w:type="spellEnd"/>
            <w:r>
              <w:rPr>
                <w:rFonts w:cs="Times New Roman"/>
                <w:sz w:val="32"/>
                <w:szCs w:val="24"/>
                <w:u w:val="single"/>
              </w:rPr>
              <w:t xml:space="preserve">, </w:t>
            </w:r>
            <w:proofErr w:type="spellStart"/>
            <w:r>
              <w:rPr>
                <w:rFonts w:cs="Times New Roman"/>
                <w:sz w:val="32"/>
                <w:szCs w:val="24"/>
                <w:u w:val="single"/>
              </w:rPr>
              <w:t>Epistolica</w:t>
            </w:r>
            <w:proofErr w:type="spellEnd"/>
            <w:r>
              <w:rPr>
                <w:rFonts w:cs="Times New Roman"/>
                <w:sz w:val="32"/>
                <w:szCs w:val="24"/>
                <w:u w:val="single"/>
              </w:rPr>
              <w:t xml:space="preserve"> </w:t>
            </w:r>
            <w:proofErr w:type="spellStart"/>
            <w:r>
              <w:rPr>
                <w:rFonts w:cs="Times New Roman"/>
                <w:sz w:val="32"/>
                <w:szCs w:val="24"/>
                <w:u w:val="single"/>
              </w:rPr>
              <w:t>Institutio</w:t>
            </w:r>
            <w:proofErr w:type="spellEnd"/>
            <w:r>
              <w:rPr>
                <w:rFonts w:cs="Times New Roman"/>
                <w:sz w:val="32"/>
                <w:szCs w:val="24"/>
                <w:u w:val="single"/>
              </w:rPr>
              <w:t xml:space="preserve"> 11)</w:t>
            </w:r>
          </w:p>
        </w:tc>
        <w:tc>
          <w:tcPr>
            <w:tcW w:w="3261" w:type="dxa"/>
          </w:tcPr>
          <w:p w:rsidR="008D5CDB" w:rsidRDefault="008D5CDB" w:rsidP="008D5CDB">
            <w:pPr>
              <w:pStyle w:val="KeinLeerraum"/>
              <w:rPr>
                <w:b/>
                <w:sz w:val="24"/>
                <w:szCs w:val="24"/>
              </w:rPr>
            </w:pPr>
          </w:p>
        </w:tc>
      </w:tr>
      <w:tr w:rsidR="008D5CDB" w:rsidRPr="00312274" w:rsidTr="00BA4F3C">
        <w:tc>
          <w:tcPr>
            <w:tcW w:w="11624" w:type="dxa"/>
            <w:gridSpan w:val="2"/>
          </w:tcPr>
          <w:p w:rsidR="008D5CDB" w:rsidRDefault="008D5CDB" w:rsidP="008D5CDB">
            <w:pPr>
              <w:pStyle w:val="KeinLeerraum"/>
              <w:rPr>
                <w:rFonts w:cs="Times New Roman"/>
                <w:i/>
                <w:sz w:val="24"/>
                <w:szCs w:val="24"/>
              </w:rPr>
            </w:pPr>
            <w:r>
              <w:rPr>
                <w:rFonts w:cs="Times New Roman"/>
                <w:i/>
                <w:sz w:val="24"/>
                <w:szCs w:val="24"/>
              </w:rPr>
              <w:t xml:space="preserve">Für die dritte Phase empfiehlt </w:t>
            </w:r>
            <w:proofErr w:type="spellStart"/>
            <w:r>
              <w:rPr>
                <w:rFonts w:cs="Times New Roman"/>
                <w:i/>
                <w:sz w:val="24"/>
                <w:szCs w:val="24"/>
              </w:rPr>
              <w:t>Lipsius</w:t>
            </w:r>
            <w:proofErr w:type="spellEnd"/>
            <w:r>
              <w:rPr>
                <w:rFonts w:cs="Times New Roman"/>
                <w:i/>
                <w:sz w:val="24"/>
                <w:szCs w:val="24"/>
              </w:rPr>
              <w:t xml:space="preserve"> eine »Blütenlese</w:t>
            </w:r>
            <w:r>
              <w:rPr>
                <w:rFonts w:ascii="Georgia" w:eastAsia="Georgia" w:hAnsi="Georgia" w:cs="Georgia"/>
                <w:i/>
                <w:sz w:val="24"/>
                <w:szCs w:val="24"/>
              </w:rPr>
              <w:t>«</w:t>
            </w:r>
            <w:r>
              <w:rPr>
                <w:rFonts w:cs="Times New Roman"/>
                <w:i/>
                <w:sz w:val="24"/>
                <w:szCs w:val="24"/>
              </w:rPr>
              <w:t xml:space="preserve"> auf Basis vielfältiger Lektüre, unter besonderer Berücksichtigung von Sallust, Seneca und Tacitus; auch Cicero solle man aber nicht vernachlässigen.</w:t>
            </w:r>
          </w:p>
          <w:p w:rsidR="008D5CDB" w:rsidRPr="00312274" w:rsidRDefault="008D5CDB" w:rsidP="008D5CDB">
            <w:pPr>
              <w:pStyle w:val="KeinLeerraum"/>
              <w:rPr>
                <w:b/>
                <w:sz w:val="24"/>
                <w:szCs w:val="24"/>
              </w:rPr>
            </w:pPr>
          </w:p>
        </w:tc>
        <w:tc>
          <w:tcPr>
            <w:tcW w:w="3261" w:type="dxa"/>
          </w:tcPr>
          <w:p w:rsidR="008D5CDB" w:rsidRDefault="008D5CDB" w:rsidP="008D5CDB">
            <w:pPr>
              <w:pStyle w:val="KeinLeerraum"/>
              <w:rPr>
                <w:b/>
                <w:sz w:val="24"/>
                <w:szCs w:val="24"/>
              </w:rPr>
            </w:pPr>
          </w:p>
          <w:p w:rsidR="008D5CDB" w:rsidRPr="00312274" w:rsidRDefault="008D5CDB" w:rsidP="008D5CDB">
            <w:pPr>
              <w:pStyle w:val="KeinLeerraum"/>
              <w:rPr>
                <w:b/>
                <w:sz w:val="24"/>
                <w:szCs w:val="24"/>
              </w:rPr>
            </w:pPr>
          </w:p>
        </w:tc>
      </w:tr>
      <w:tr w:rsidR="008D5CDB" w:rsidRPr="00312274" w:rsidTr="00BA4F3C">
        <w:tc>
          <w:tcPr>
            <w:tcW w:w="6521" w:type="dxa"/>
          </w:tcPr>
          <w:p w:rsidR="008D5CDB" w:rsidRDefault="008D5CDB" w:rsidP="008D5CDB">
            <w:pPr>
              <w:pStyle w:val="Zitat"/>
            </w:pPr>
            <w:r w:rsidRPr="00097FC5">
              <w:rPr>
                <w:lang w:val="la-Latn"/>
              </w:rPr>
              <w:t>Legat, videat, et flores ex omni prato carpat ad eloquentiae hanc corollam. Sed inprimis suadeam Sallustium</w:t>
            </w:r>
            <w:r w:rsidRPr="00097FC5">
              <w:rPr>
                <w:rStyle w:val="Funotenzeichen"/>
                <w:lang w:val="la-Latn"/>
              </w:rPr>
              <w:footnoteReference w:id="20"/>
            </w:r>
            <w:r w:rsidRPr="00097FC5">
              <w:rPr>
                <w:lang w:val="la-Latn"/>
              </w:rPr>
              <w:t>, Senecam</w:t>
            </w:r>
            <w:r w:rsidRPr="00097FC5">
              <w:rPr>
                <w:rStyle w:val="Funotenzeichen"/>
                <w:lang w:val="la-Latn"/>
              </w:rPr>
              <w:footnoteReference w:id="21"/>
            </w:r>
            <w:r w:rsidRPr="00097FC5">
              <w:rPr>
                <w:lang w:val="la-Latn"/>
              </w:rPr>
              <w:t>, Tacitum</w:t>
            </w:r>
            <w:r w:rsidRPr="00097FC5">
              <w:rPr>
                <w:rStyle w:val="Funotenzeichen"/>
                <w:lang w:val="la-Latn"/>
              </w:rPr>
              <w:footnoteReference w:id="22"/>
            </w:r>
            <w:r w:rsidRPr="00097FC5">
              <w:rPr>
                <w:lang w:val="la-Latn"/>
              </w:rPr>
              <w:t xml:space="preserve"> et id genus brevium subtiliumque scriptorum iam legi, quorum acuta quasi falce luxuries illa paullisper recidatur, fiatque oratio stricta, fortis et vere virilis. </w:t>
            </w:r>
          </w:p>
          <w:p w:rsidR="008D5CDB" w:rsidRPr="00097FC5" w:rsidRDefault="008D5CDB" w:rsidP="008D5CDB">
            <w:pPr>
              <w:pStyle w:val="Zitat"/>
            </w:pPr>
            <w:r w:rsidRPr="00097FC5">
              <w:rPr>
                <w:lang w:val="la-Latn"/>
              </w:rPr>
              <w:t>Finii de parte prima, nisi quod leviter addo perutile futurum eumdem illum Ciceronem legi cottidie et relegi, vespertinis praesertim horis et, si opportunitas feret, sub ipsum somni tempus. Mens tunc nescio quomodo melius arripit, retinet et concoquit per quietem. Tenta! Reperies in levi monito non leve momentum.</w:t>
            </w:r>
          </w:p>
        </w:tc>
        <w:tc>
          <w:tcPr>
            <w:tcW w:w="5103" w:type="dxa"/>
            <w:tcBorders>
              <w:right w:val="single" w:sz="4" w:space="0" w:color="auto"/>
            </w:tcBorders>
          </w:tcPr>
          <w:p w:rsidR="008D5CDB" w:rsidRPr="00097FC5" w:rsidRDefault="008D5CDB" w:rsidP="008D5CDB">
            <w:pPr>
              <w:pStyle w:val="Vokabeln"/>
              <w:framePr w:hSpace="0" w:wrap="auto" w:vAnchor="margin" w:hAnchor="text" w:xAlign="left" w:yAlign="inline"/>
              <w:spacing w:line="200" w:lineRule="exact"/>
              <w:rPr>
                <w:lang w:val="la-Latn"/>
              </w:rPr>
            </w:pPr>
          </w:p>
          <w:p w:rsidR="008D5CDB" w:rsidRPr="00097FC5" w:rsidRDefault="008D5CDB" w:rsidP="008D5CDB">
            <w:pPr>
              <w:pStyle w:val="Vokabeln"/>
              <w:framePr w:hSpace="0" w:wrap="auto" w:vAnchor="margin" w:hAnchor="text" w:xAlign="left" w:yAlign="inline"/>
              <w:rPr>
                <w:lang w:val="la-Latn"/>
              </w:rPr>
            </w:pPr>
            <w:r w:rsidRPr="00097FC5">
              <w:rPr>
                <w:lang w:val="la-Latn"/>
              </w:rPr>
              <w:t>flōrēs carpere: Blumen pflücken</w:t>
            </w:r>
          </w:p>
          <w:p w:rsidR="008D5CDB" w:rsidRPr="00097FC5" w:rsidRDefault="008D5CDB" w:rsidP="008D5CDB">
            <w:pPr>
              <w:pStyle w:val="Vokabeln"/>
              <w:framePr w:hSpace="0" w:wrap="auto" w:vAnchor="margin" w:hAnchor="text" w:xAlign="left" w:yAlign="inline"/>
              <w:rPr>
                <w:lang w:val="la-Latn"/>
              </w:rPr>
            </w:pPr>
            <w:r w:rsidRPr="00097FC5">
              <w:rPr>
                <w:lang w:val="la-Latn"/>
              </w:rPr>
              <w:t>prātum, ī n: Wiese</w:t>
            </w:r>
          </w:p>
          <w:p w:rsidR="008D5CDB" w:rsidRPr="00097FC5" w:rsidRDefault="008D5CDB" w:rsidP="008D5CDB">
            <w:pPr>
              <w:pStyle w:val="Vokabeln"/>
              <w:framePr w:hSpace="0" w:wrap="auto" w:vAnchor="margin" w:hAnchor="text" w:xAlign="left" w:yAlign="inline"/>
              <w:rPr>
                <w:lang w:val="la-Latn"/>
              </w:rPr>
            </w:pPr>
            <w:r w:rsidRPr="00097FC5">
              <w:rPr>
                <w:lang w:val="la-Latn"/>
              </w:rPr>
              <w:t>corolla, ae f: Kranz, Kränzchen</w:t>
            </w:r>
          </w:p>
          <w:p w:rsidR="008D5CDB" w:rsidRPr="00097FC5" w:rsidRDefault="008D5CDB" w:rsidP="008D5CDB">
            <w:pPr>
              <w:pStyle w:val="Vokabeln"/>
              <w:framePr w:hSpace="0" w:wrap="auto" w:vAnchor="margin" w:hAnchor="text" w:xAlign="left" w:yAlign="inline"/>
              <w:rPr>
                <w:lang w:val="la-Latn"/>
              </w:rPr>
            </w:pPr>
            <w:r w:rsidRPr="00097FC5">
              <w:rPr>
                <w:lang w:val="la-Latn"/>
              </w:rPr>
              <w:t>suādēre, suādeō: raten</w:t>
            </w:r>
          </w:p>
          <w:p w:rsidR="008D5CDB" w:rsidRPr="00097FC5" w:rsidRDefault="008D5CDB" w:rsidP="008D5CDB">
            <w:pPr>
              <w:pStyle w:val="Vokabeln"/>
              <w:framePr w:hSpace="0" w:wrap="auto" w:vAnchor="margin" w:hAnchor="text" w:xAlign="left" w:yAlign="inline"/>
              <w:rPr>
                <w:lang w:val="la-Latn"/>
              </w:rPr>
            </w:pPr>
            <w:r w:rsidRPr="00097FC5">
              <w:rPr>
                <w:lang w:val="la-Latn"/>
              </w:rPr>
              <w:t>subtīlis, e: schlicht, knapp (</w:t>
            </w:r>
            <w:r w:rsidRPr="00097FC5">
              <w:rPr>
                <w:i/>
                <w:lang w:val="la-Latn"/>
              </w:rPr>
              <w:t>und präzise</w:t>
            </w:r>
            <w:r w:rsidRPr="00097FC5">
              <w:rPr>
                <w:lang w:val="la-Latn"/>
              </w:rPr>
              <w:t>)</w:t>
            </w:r>
          </w:p>
          <w:p w:rsidR="008D5CDB" w:rsidRPr="00097FC5" w:rsidRDefault="008D5CDB" w:rsidP="008D5CDB">
            <w:pPr>
              <w:pStyle w:val="Vokabeln"/>
              <w:framePr w:hSpace="0" w:wrap="auto" w:vAnchor="margin" w:hAnchor="text" w:xAlign="left" w:yAlign="inline"/>
              <w:rPr>
                <w:lang w:val="la-Latn"/>
              </w:rPr>
            </w:pPr>
            <w:r w:rsidRPr="00097FC5">
              <w:rPr>
                <w:lang w:val="la-Latn"/>
              </w:rPr>
              <w:t>falx acūta (Gen. falcis acūtae): scharfe Sichel, scharfes Gärtnermesser</w:t>
            </w:r>
          </w:p>
          <w:p w:rsidR="008D5CDB" w:rsidRPr="00097FC5" w:rsidRDefault="008D5CDB" w:rsidP="008D5CDB">
            <w:pPr>
              <w:pStyle w:val="Vokabeln"/>
              <w:framePr w:hSpace="0" w:wrap="auto" w:vAnchor="margin" w:hAnchor="text" w:xAlign="left" w:yAlign="inline"/>
              <w:rPr>
                <w:lang w:val="la-Latn"/>
              </w:rPr>
            </w:pPr>
            <w:r w:rsidRPr="00097FC5">
              <w:rPr>
                <w:lang w:val="la-Latn"/>
              </w:rPr>
              <w:t>lūxuriēs, ēī f: Üppigkeit, Zügellosigkeit, Schwulst</w:t>
            </w:r>
          </w:p>
          <w:p w:rsidR="008D5CDB" w:rsidRPr="00097FC5" w:rsidRDefault="008D5CDB" w:rsidP="008D5CDB">
            <w:pPr>
              <w:pStyle w:val="Vokabeln"/>
              <w:framePr w:hSpace="0" w:wrap="auto" w:vAnchor="margin" w:hAnchor="text" w:xAlign="left" w:yAlign="inline"/>
              <w:rPr>
                <w:lang w:val="la-Latn"/>
              </w:rPr>
            </w:pPr>
            <w:r w:rsidRPr="00097FC5">
              <w:rPr>
                <w:lang w:val="la-Latn"/>
              </w:rPr>
              <w:t>paulisper (Adv.): eine Zeit lang</w:t>
            </w:r>
          </w:p>
          <w:p w:rsidR="008D5CDB" w:rsidRPr="00097FC5" w:rsidRDefault="008D5CDB" w:rsidP="008D5CDB">
            <w:pPr>
              <w:pStyle w:val="Vokabeln"/>
              <w:framePr w:hSpace="0" w:wrap="auto" w:vAnchor="margin" w:hAnchor="text" w:xAlign="left" w:yAlign="inline"/>
              <w:rPr>
                <w:lang w:val="la-Latn"/>
              </w:rPr>
            </w:pPr>
            <w:r w:rsidRPr="00097FC5">
              <w:rPr>
                <w:lang w:val="la-Latn"/>
              </w:rPr>
              <w:t>recīdere, recīdō: beschneiden, zurückschneiden</w:t>
            </w:r>
          </w:p>
          <w:p w:rsidR="008D5CDB" w:rsidRPr="00097FC5" w:rsidRDefault="008D5CDB" w:rsidP="008D5CDB">
            <w:pPr>
              <w:pStyle w:val="Vokabeln"/>
              <w:framePr w:hSpace="0" w:wrap="auto" w:vAnchor="margin" w:hAnchor="text" w:xAlign="left" w:yAlign="inline"/>
            </w:pPr>
            <w:r w:rsidRPr="00097FC5">
              <w:rPr>
                <w:lang w:val="la-Latn"/>
              </w:rPr>
              <w:t>strictus, a, um: straff, knapp</w:t>
            </w:r>
          </w:p>
          <w:p w:rsidR="008D5CDB" w:rsidRPr="00097FC5" w:rsidRDefault="008D5CDB" w:rsidP="008D5CDB">
            <w:pPr>
              <w:pStyle w:val="Vokabeln"/>
              <w:framePr w:hSpace="0" w:wrap="auto" w:vAnchor="margin" w:hAnchor="text" w:xAlign="left" w:yAlign="inline"/>
              <w:rPr>
                <w:lang w:val="la-Latn"/>
              </w:rPr>
            </w:pPr>
            <w:r w:rsidRPr="00097FC5">
              <w:rPr>
                <w:lang w:val="la-Latn"/>
              </w:rPr>
              <w:t>fīnīre, fīniō, fīnīvī / fīniī, fīnītum (hier): enden</w:t>
            </w:r>
          </w:p>
          <w:p w:rsidR="008D5CDB" w:rsidRPr="00097FC5" w:rsidRDefault="008D5CDB" w:rsidP="008D5CDB">
            <w:pPr>
              <w:pStyle w:val="Vokabeln"/>
              <w:framePr w:hSpace="0" w:wrap="auto" w:vAnchor="margin" w:hAnchor="text" w:xAlign="left" w:yAlign="inline"/>
              <w:rPr>
                <w:lang w:val="la-Latn"/>
              </w:rPr>
            </w:pPr>
            <w:r w:rsidRPr="00097FC5">
              <w:rPr>
                <w:lang w:val="la-Latn"/>
              </w:rPr>
              <w:t>perūtilis, e (&lt; ūtilis): sehr nützlich</w:t>
            </w:r>
          </w:p>
          <w:p w:rsidR="008D5CDB" w:rsidRPr="00097FC5" w:rsidRDefault="008D5CDB" w:rsidP="008D5CDB">
            <w:pPr>
              <w:pStyle w:val="Vokabeln"/>
              <w:framePr w:hSpace="0" w:wrap="auto" w:vAnchor="margin" w:hAnchor="text" w:xAlign="left" w:yAlign="inline"/>
              <w:rPr>
                <w:lang w:val="la-Latn"/>
              </w:rPr>
            </w:pPr>
            <w:r w:rsidRPr="00097FC5">
              <w:rPr>
                <w:lang w:val="la-Latn"/>
              </w:rPr>
              <w:t>cottīdiē (Adv.): täglich</w:t>
            </w:r>
          </w:p>
          <w:p w:rsidR="008D5CDB" w:rsidRPr="00097FC5" w:rsidRDefault="008D5CDB" w:rsidP="008D5CDB">
            <w:pPr>
              <w:pStyle w:val="Vokabeln"/>
              <w:framePr w:hSpace="0" w:wrap="auto" w:vAnchor="margin" w:hAnchor="text" w:xAlign="left" w:yAlign="inline"/>
              <w:rPr>
                <w:lang w:val="la-Latn"/>
              </w:rPr>
            </w:pPr>
            <w:r w:rsidRPr="00097FC5">
              <w:rPr>
                <w:lang w:val="la-Latn"/>
              </w:rPr>
              <w:t>relegere, relegō (&lt; legere): erneut lesen, wieder lesen</w:t>
            </w:r>
          </w:p>
          <w:p w:rsidR="008D5CDB" w:rsidRPr="00097FC5" w:rsidRDefault="008D5CDB" w:rsidP="008D5CDB">
            <w:pPr>
              <w:pStyle w:val="Vokabeln"/>
              <w:framePr w:hSpace="0" w:wrap="auto" w:vAnchor="margin" w:hAnchor="text" w:xAlign="left" w:yAlign="inline"/>
              <w:rPr>
                <w:lang w:val="la-Latn"/>
              </w:rPr>
            </w:pPr>
            <w:r w:rsidRPr="00097FC5">
              <w:rPr>
                <w:lang w:val="la-Latn"/>
              </w:rPr>
              <w:t>vespertīnus, a, um: abendlich, Abend-</w:t>
            </w:r>
          </w:p>
          <w:p w:rsidR="008D5CDB" w:rsidRPr="00097FC5" w:rsidRDefault="008D5CDB" w:rsidP="008D5CDB">
            <w:pPr>
              <w:pStyle w:val="Vokabeln"/>
              <w:framePr w:hSpace="0" w:wrap="auto" w:vAnchor="margin" w:hAnchor="text" w:xAlign="left" w:yAlign="inline"/>
              <w:rPr>
                <w:lang w:val="la-Latn"/>
              </w:rPr>
            </w:pPr>
            <w:r w:rsidRPr="00097FC5">
              <w:rPr>
                <w:lang w:val="la-Latn"/>
              </w:rPr>
              <w:t>sī opportūnitās feret: wenn sich die Gelegenheit ergibt</w:t>
            </w:r>
          </w:p>
          <w:p w:rsidR="008D5CDB" w:rsidRPr="00097FC5" w:rsidRDefault="008D5CDB" w:rsidP="008D5CDB">
            <w:pPr>
              <w:pStyle w:val="Vokabeln"/>
              <w:framePr w:hSpace="0" w:wrap="auto" w:vAnchor="margin" w:hAnchor="text" w:xAlign="left" w:yAlign="inline"/>
              <w:rPr>
                <w:lang w:val="la-Latn"/>
              </w:rPr>
            </w:pPr>
            <w:r w:rsidRPr="00097FC5">
              <w:rPr>
                <w:lang w:val="la-Latn"/>
              </w:rPr>
              <w:t>arripere, arripīo (&lt; rapere): ergreifen, an sich reißen</w:t>
            </w:r>
          </w:p>
          <w:p w:rsidR="008D5CDB" w:rsidRPr="00097FC5" w:rsidRDefault="008D5CDB" w:rsidP="008D5CDB">
            <w:pPr>
              <w:pStyle w:val="Vokabeln"/>
              <w:framePr w:hSpace="0" w:wrap="auto" w:vAnchor="margin" w:hAnchor="text" w:xAlign="left" w:yAlign="inline"/>
              <w:rPr>
                <w:lang w:val="la-Latn"/>
              </w:rPr>
            </w:pPr>
            <w:r w:rsidRPr="00097FC5">
              <w:rPr>
                <w:lang w:val="la-Latn"/>
              </w:rPr>
              <w:t>concoquere, concoquō: verdauen</w:t>
            </w:r>
          </w:p>
          <w:p w:rsidR="008D5CDB" w:rsidRPr="00097FC5" w:rsidRDefault="008D5CDB" w:rsidP="008D5CDB">
            <w:pPr>
              <w:pStyle w:val="Vokabeln"/>
              <w:framePr w:hSpace="0" w:wrap="auto" w:vAnchor="margin" w:hAnchor="text" w:xAlign="left" w:yAlign="inline"/>
              <w:rPr>
                <w:lang w:val="la-Latn"/>
              </w:rPr>
            </w:pPr>
            <w:r w:rsidRPr="00097FC5">
              <w:rPr>
                <w:lang w:val="la-Latn"/>
              </w:rPr>
              <w:t>quiēs, quiētis f: Ruhe, Schlaf</w:t>
            </w:r>
          </w:p>
          <w:p w:rsidR="008D5CDB" w:rsidRPr="00097FC5" w:rsidRDefault="008D5CDB" w:rsidP="008D5CDB">
            <w:pPr>
              <w:pStyle w:val="Vokabeln"/>
              <w:framePr w:hSpace="0" w:wrap="auto" w:vAnchor="margin" w:hAnchor="text" w:xAlign="left" w:yAlign="inline"/>
              <w:rPr>
                <w:lang w:val="la-Latn"/>
              </w:rPr>
            </w:pPr>
            <w:r w:rsidRPr="00097FC5">
              <w:rPr>
                <w:lang w:val="la-Latn"/>
              </w:rPr>
              <w:t>monitum, ī n (&lt; monēre): Ermahnung, Ratschlag</w:t>
            </w:r>
          </w:p>
          <w:p w:rsidR="008D5CDB" w:rsidRPr="00097FC5" w:rsidRDefault="008D5CDB" w:rsidP="008D5CDB">
            <w:pPr>
              <w:pStyle w:val="Vokabeln"/>
              <w:framePr w:hSpace="0" w:wrap="auto" w:vAnchor="margin" w:hAnchor="text" w:xAlign="left" w:yAlign="inline"/>
              <w:rPr>
                <w:lang w:val="la-Latn"/>
              </w:rPr>
            </w:pPr>
            <w:r w:rsidRPr="00097FC5">
              <w:rPr>
                <w:lang w:val="la-Latn"/>
              </w:rPr>
              <w:t>mōmentum, ī n (hier): Wichtigkeit, Bedeutung</w:t>
            </w:r>
          </w:p>
        </w:tc>
        <w:tc>
          <w:tcPr>
            <w:tcW w:w="3261" w:type="dxa"/>
            <w:tcBorders>
              <w:left w:val="single" w:sz="4" w:space="0" w:color="auto"/>
            </w:tcBorders>
          </w:tcPr>
          <w:p w:rsidR="008D5CDB" w:rsidRPr="00097FC5" w:rsidRDefault="008D5CDB" w:rsidP="008D5CDB">
            <w:pPr>
              <w:pStyle w:val="KeinLeerraum"/>
              <w:spacing w:after="0" w:line="200" w:lineRule="exact"/>
              <w:contextualSpacing w:val="0"/>
              <w:rPr>
                <w:rFonts w:cs="Times New Roman"/>
                <w:b/>
                <w:i/>
                <w:sz w:val="18"/>
                <w:szCs w:val="18"/>
                <w:lang w:val="la-Latn"/>
              </w:rPr>
            </w:pPr>
          </w:p>
          <w:p w:rsidR="008D5CDB" w:rsidRPr="00097FC5" w:rsidRDefault="008D5CDB" w:rsidP="008D5CDB">
            <w:pPr>
              <w:pStyle w:val="Vokabeln"/>
              <w:framePr w:hSpace="0" w:wrap="auto" w:vAnchor="margin" w:hAnchor="text" w:xAlign="left" w:yAlign="inline"/>
              <w:rPr>
                <w:lang w:val="la-Latn"/>
              </w:rPr>
            </w:pPr>
            <w:r w:rsidRPr="00097FC5">
              <w:rPr>
                <w:lang w:val="la-Latn"/>
              </w:rPr>
              <w:t>legat, videat, carpat: Subjekt ist der Schüler.</w:t>
            </w:r>
          </w:p>
          <w:p w:rsidR="008D5CDB" w:rsidRPr="00097FC5" w:rsidRDefault="008D5CDB" w:rsidP="008D5CDB">
            <w:pPr>
              <w:pStyle w:val="Vokabeln"/>
              <w:framePr w:hSpace="0" w:wrap="auto" w:vAnchor="margin" w:hAnchor="text" w:xAlign="left" w:yAlign="inline"/>
              <w:rPr>
                <w:lang w:val="la-Latn"/>
              </w:rPr>
            </w:pPr>
            <w:r w:rsidRPr="00097FC5">
              <w:rPr>
                <w:lang w:val="la-Latn"/>
              </w:rPr>
              <w:t>suādeam … legī: »Ich empfehle, dass … gelesen werden (sollen)«</w:t>
            </w:r>
          </w:p>
          <w:p w:rsidR="008D5CDB" w:rsidRPr="00097FC5" w:rsidRDefault="008D5CDB" w:rsidP="008D5CDB">
            <w:pPr>
              <w:pStyle w:val="Vokabeln"/>
              <w:framePr w:hSpace="0" w:wrap="auto" w:vAnchor="margin" w:hAnchor="text" w:xAlign="left" w:yAlign="inline"/>
              <w:rPr>
                <w:lang w:val="la-Latn"/>
              </w:rPr>
            </w:pPr>
            <w:r w:rsidRPr="00097FC5">
              <w:rPr>
                <w:lang w:val="la-Latn"/>
              </w:rPr>
              <w:t>legī: Infinitiv Präsens Passiv</w:t>
            </w:r>
          </w:p>
          <w:p w:rsidR="008D5CDB" w:rsidRPr="00097FC5" w:rsidRDefault="008D5CDB" w:rsidP="008D5CDB">
            <w:pPr>
              <w:pStyle w:val="Vokabeln"/>
              <w:framePr w:hSpace="0" w:wrap="auto" w:vAnchor="margin" w:hAnchor="text" w:xAlign="left" w:yAlign="inline"/>
              <w:rPr>
                <w:lang w:val="la-Latn"/>
              </w:rPr>
            </w:pPr>
          </w:p>
          <w:p w:rsidR="008D5CDB" w:rsidRPr="00097FC5" w:rsidRDefault="008D5CDB" w:rsidP="008D5CDB">
            <w:pPr>
              <w:pStyle w:val="Vokabeln"/>
              <w:framePr w:hSpace="0" w:wrap="auto" w:vAnchor="margin" w:hAnchor="text" w:xAlign="left" w:yAlign="inline"/>
              <w:rPr>
                <w:lang w:val="la-Latn"/>
              </w:rPr>
            </w:pPr>
          </w:p>
          <w:p w:rsidR="008D5CDB" w:rsidRPr="00097FC5" w:rsidRDefault="008D5CDB" w:rsidP="008D5CDB">
            <w:pPr>
              <w:pStyle w:val="Vokabeln"/>
              <w:framePr w:hSpace="0" w:wrap="auto" w:vAnchor="margin" w:hAnchor="text" w:xAlign="left" w:yAlign="inline"/>
              <w:rPr>
                <w:lang w:val="la-Latn"/>
              </w:rPr>
            </w:pPr>
          </w:p>
          <w:p w:rsidR="008D5CDB" w:rsidRPr="00097FC5" w:rsidRDefault="008D5CDB" w:rsidP="008D5CDB">
            <w:pPr>
              <w:pStyle w:val="Vokabeln"/>
              <w:framePr w:hSpace="0" w:wrap="auto" w:vAnchor="margin" w:hAnchor="text" w:xAlign="left" w:yAlign="inline"/>
              <w:rPr>
                <w:lang w:val="la-Latn"/>
              </w:rPr>
            </w:pPr>
            <w:r w:rsidRPr="00097FC5">
              <w:rPr>
                <w:lang w:val="la-Latn"/>
              </w:rPr>
              <w:t>virīlis, e &lt; vir</w:t>
            </w:r>
          </w:p>
          <w:p w:rsidR="008D5CDB" w:rsidRPr="00097FC5" w:rsidRDefault="008D5CDB" w:rsidP="008D5CDB">
            <w:pPr>
              <w:pStyle w:val="Vokabeln"/>
              <w:framePr w:hSpace="0" w:wrap="auto" w:vAnchor="margin" w:hAnchor="text" w:xAlign="left" w:yAlign="inline"/>
              <w:rPr>
                <w:lang w:val="la-Latn"/>
              </w:rPr>
            </w:pPr>
          </w:p>
          <w:p w:rsidR="008D5CDB" w:rsidRPr="00097FC5" w:rsidRDefault="008D5CDB" w:rsidP="008D5CDB">
            <w:pPr>
              <w:pStyle w:val="Vokabeln"/>
              <w:framePr w:hSpace="0" w:wrap="auto" w:vAnchor="margin" w:hAnchor="text" w:xAlign="left" w:yAlign="inline"/>
              <w:rPr>
                <w:lang w:val="la-Latn"/>
              </w:rPr>
            </w:pPr>
          </w:p>
          <w:p w:rsidR="008D5CDB" w:rsidRPr="00097FC5" w:rsidRDefault="008D5CDB" w:rsidP="008D5CDB">
            <w:pPr>
              <w:pStyle w:val="Vokabeln"/>
              <w:framePr w:hSpace="0" w:wrap="auto" w:vAnchor="margin" w:hAnchor="text" w:xAlign="left" w:yAlign="inline"/>
              <w:rPr>
                <w:lang w:val="la-Latn"/>
              </w:rPr>
            </w:pPr>
          </w:p>
          <w:p w:rsidR="008D5CDB" w:rsidRPr="00097FC5" w:rsidRDefault="008D5CDB" w:rsidP="008D5CDB">
            <w:pPr>
              <w:pStyle w:val="Vokabeln"/>
              <w:framePr w:hSpace="0" w:wrap="auto" w:vAnchor="margin" w:hAnchor="text" w:xAlign="left" w:yAlign="inline"/>
              <w:rPr>
                <w:lang w:val="la-Latn"/>
              </w:rPr>
            </w:pPr>
            <w:r w:rsidRPr="00097FC5">
              <w:rPr>
                <w:lang w:val="la-Latn"/>
              </w:rPr>
              <w:t xml:space="preserve">legī, relegī: Infinitiv Präsens Passiv </w:t>
            </w:r>
            <w:r w:rsidRPr="00097FC5">
              <w:rPr>
                <w:lang w:val="la-Latn"/>
              </w:rPr>
              <w:br/>
              <w:t>(Hier ist eine freiere, unpersönliche Übersetzung möglich: » … dass es sehr nützlich sein wird, wenn man … «)</w:t>
            </w:r>
          </w:p>
          <w:p w:rsidR="008D5CDB" w:rsidRPr="00097FC5" w:rsidRDefault="008D5CDB" w:rsidP="008D5CDB">
            <w:pPr>
              <w:pStyle w:val="Vokabeln"/>
              <w:framePr w:hSpace="0" w:wrap="auto" w:vAnchor="margin" w:hAnchor="text" w:xAlign="left" w:yAlign="inline"/>
              <w:rPr>
                <w:lang w:val="la-Latn"/>
              </w:rPr>
            </w:pPr>
            <w:r w:rsidRPr="00097FC5">
              <w:rPr>
                <w:lang w:val="la-Latn"/>
              </w:rPr>
              <w:t xml:space="preserve">nesciō quōmodo: Steht hier als Einschub unverbunden im Satz. </w:t>
            </w:r>
          </w:p>
          <w:p w:rsidR="008D5CDB" w:rsidRPr="00097FC5" w:rsidRDefault="008D5CDB" w:rsidP="008D5CDB">
            <w:pPr>
              <w:pStyle w:val="Vokabeln"/>
              <w:framePr w:hSpace="0" w:wrap="auto" w:vAnchor="margin" w:hAnchor="text" w:xAlign="left" w:yAlign="inline"/>
              <w:rPr>
                <w:i/>
                <w:lang w:val="la-Latn"/>
              </w:rPr>
            </w:pPr>
            <w:r w:rsidRPr="00097FC5">
              <w:rPr>
                <w:lang w:val="la-Latn"/>
              </w:rPr>
              <w:t>tentā! = temptā!</w:t>
            </w:r>
            <w:r w:rsidRPr="00097FC5">
              <w:rPr>
                <w:sz w:val="20"/>
                <w:lang w:val="la-Latn"/>
              </w:rPr>
              <w:t xml:space="preserve"> </w:t>
            </w:r>
          </w:p>
        </w:tc>
      </w:tr>
    </w:tbl>
    <w:p w:rsidR="008D5CDB" w:rsidRPr="00EA09A4" w:rsidRDefault="008D5CDB" w:rsidP="008D5CDB">
      <w:pPr>
        <w:pStyle w:val="KeinLeerraum"/>
        <w:tabs>
          <w:tab w:val="left" w:pos="2923"/>
        </w:tabs>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FC5FFA" w:rsidRPr="00312274" w:rsidTr="00BA4F3C">
        <w:tc>
          <w:tcPr>
            <w:tcW w:w="11624" w:type="dxa"/>
            <w:gridSpan w:val="2"/>
          </w:tcPr>
          <w:p w:rsidR="00FC5FFA" w:rsidRPr="0047368D" w:rsidRDefault="00FC5FFA" w:rsidP="00FC5FFA">
            <w:pPr>
              <w:pStyle w:val="KeinLeerraum"/>
              <w:rPr>
                <w:rFonts w:cs="Times New Roman"/>
                <w:sz w:val="32"/>
                <w:szCs w:val="24"/>
                <w:u w:val="single"/>
                <w:lang w:val="la-Latn"/>
              </w:rPr>
            </w:pPr>
            <w:r w:rsidRPr="0047368D">
              <w:rPr>
                <w:rFonts w:cs="Times New Roman"/>
                <w:sz w:val="32"/>
                <w:szCs w:val="24"/>
                <w:u w:val="single"/>
                <w:lang w:val="la-Latn"/>
              </w:rPr>
              <w:lastRenderedPageBreak/>
              <w:t>Schamloses Abschreiben? (Lipsius, Epistolica Institutio 13)</w:t>
            </w:r>
          </w:p>
        </w:tc>
        <w:tc>
          <w:tcPr>
            <w:tcW w:w="3261" w:type="dxa"/>
          </w:tcPr>
          <w:p w:rsidR="00FC5FFA" w:rsidRDefault="00FC5FFA" w:rsidP="00FC5FFA">
            <w:pPr>
              <w:pStyle w:val="KeinLeerraum"/>
              <w:rPr>
                <w:b/>
                <w:sz w:val="24"/>
                <w:szCs w:val="24"/>
              </w:rPr>
            </w:pPr>
          </w:p>
        </w:tc>
      </w:tr>
      <w:tr w:rsidR="00FC5FFA" w:rsidRPr="00312274" w:rsidTr="00BA4F3C">
        <w:tc>
          <w:tcPr>
            <w:tcW w:w="11624" w:type="dxa"/>
            <w:gridSpan w:val="2"/>
          </w:tcPr>
          <w:p w:rsidR="00FC5FFA" w:rsidRPr="0047368D" w:rsidRDefault="00FC5FFA" w:rsidP="00FC5FFA">
            <w:pPr>
              <w:pStyle w:val="KeinLeerraum"/>
              <w:rPr>
                <w:rFonts w:cs="Times New Roman"/>
                <w:i/>
                <w:sz w:val="24"/>
                <w:szCs w:val="24"/>
                <w:lang w:val="la-Latn"/>
              </w:rPr>
            </w:pPr>
            <w:r w:rsidRPr="0047368D">
              <w:rPr>
                <w:rFonts w:cs="Times New Roman"/>
                <w:i/>
                <w:sz w:val="24"/>
                <w:szCs w:val="24"/>
                <w:lang w:val="la-Latn"/>
              </w:rPr>
              <w:t>In einem späteren Kapitel legt Lipsius dar, wie man imitieren solle. In der ersten Phase der Imitation sei es nicht nur legitim, sondern geradezu notwendig, sich ohne Scham bei Cicero zu bedienen und dessen Formulierungen auch wortwörtlich zu übernehmen. Die persönliche Note komme erst später hinzu.</w:t>
            </w:r>
          </w:p>
          <w:p w:rsidR="00FC5FFA" w:rsidRPr="0047368D" w:rsidRDefault="00FC5FFA" w:rsidP="00FC5FFA">
            <w:pPr>
              <w:pStyle w:val="KeinLeerraum"/>
              <w:rPr>
                <w:b/>
                <w:sz w:val="24"/>
                <w:szCs w:val="24"/>
                <w:lang w:val="la-Latn"/>
              </w:rPr>
            </w:pPr>
          </w:p>
        </w:tc>
        <w:tc>
          <w:tcPr>
            <w:tcW w:w="3261" w:type="dxa"/>
          </w:tcPr>
          <w:p w:rsidR="00FC5FFA" w:rsidRDefault="00FC5FFA" w:rsidP="00FC5FFA">
            <w:pPr>
              <w:pStyle w:val="KeinLeerraum"/>
              <w:rPr>
                <w:b/>
                <w:sz w:val="24"/>
                <w:szCs w:val="24"/>
              </w:rPr>
            </w:pPr>
          </w:p>
          <w:p w:rsidR="00FC5FFA" w:rsidRPr="00312274" w:rsidRDefault="00FC5FFA" w:rsidP="00FC5FFA">
            <w:pPr>
              <w:pStyle w:val="KeinLeerraum"/>
              <w:rPr>
                <w:b/>
                <w:sz w:val="24"/>
                <w:szCs w:val="24"/>
              </w:rPr>
            </w:pPr>
          </w:p>
        </w:tc>
      </w:tr>
      <w:tr w:rsidR="00FC5FFA" w:rsidRPr="00312274" w:rsidTr="00BA4F3C">
        <w:tc>
          <w:tcPr>
            <w:tcW w:w="6521" w:type="dxa"/>
          </w:tcPr>
          <w:p w:rsidR="00FC5FFA" w:rsidRPr="0047368D" w:rsidRDefault="00FC5FFA" w:rsidP="00FC5FFA">
            <w:pPr>
              <w:pStyle w:val="Zitat"/>
              <w:rPr>
                <w:lang w:val="la-Latn"/>
              </w:rPr>
            </w:pPr>
            <w:r w:rsidRPr="0047368D">
              <w:rPr>
                <w:lang w:val="la-Latn"/>
              </w:rPr>
              <w:t xml:space="preserve">In </w:t>
            </w:r>
            <w:r w:rsidRPr="0047368D">
              <w:rPr>
                <w:i/>
                <w:lang w:val="la-Latn"/>
              </w:rPr>
              <w:t>puerili</w:t>
            </w:r>
            <w:r w:rsidRPr="0047368D">
              <w:rPr>
                <w:lang w:val="la-Latn"/>
              </w:rPr>
              <w:t xml:space="preserve"> duo haec tibi propone: primo, ut formulas inprimis et communia illa contextus totius imitere; secundo, ut ductum, numeros, lineamenta et faciem Tullianae orationis; et imitere non industrie solum, sed paene adfectate et cupide. Sic, inquam, ut color quaesitus et fucus appareat, imo et furtum. Ut pueros nihil pudet, cum scribere discunt, per singulos litterarum apices aliena manu duci, non item hic te.</w:t>
            </w:r>
            <w:r w:rsidRPr="0047368D">
              <w:rPr>
                <w:rStyle w:val="Funotenzeichen"/>
                <w:lang w:val="la-Latn"/>
              </w:rPr>
              <w:footnoteReference w:id="23"/>
            </w:r>
            <w:r w:rsidRPr="0047368D">
              <w:rPr>
                <w:lang w:val="la-Latn"/>
              </w:rPr>
              <w:t xml:space="preserve"> Clausulas, membra et periodi cuiuspiam partem cum venia saepe inseres, et centonem e Tullii purpura contexes, paullo post daturus tuam. […] Quid fugies? Nihil, nisi ea, quae grammatici vitant.</w:t>
            </w:r>
          </w:p>
        </w:tc>
        <w:tc>
          <w:tcPr>
            <w:tcW w:w="5103" w:type="dxa"/>
            <w:tcBorders>
              <w:right w:val="single" w:sz="4" w:space="0" w:color="auto"/>
            </w:tcBorders>
          </w:tcPr>
          <w:p w:rsidR="00FC5FFA" w:rsidRPr="0047368D" w:rsidRDefault="00FC5FFA" w:rsidP="00FC5FFA">
            <w:pPr>
              <w:pStyle w:val="Vokabeln"/>
              <w:framePr w:hSpace="0" w:wrap="auto" w:vAnchor="margin" w:hAnchor="text" w:xAlign="left" w:yAlign="inline"/>
              <w:spacing w:line="200" w:lineRule="exact"/>
              <w:rPr>
                <w:lang w:val="la-Latn"/>
              </w:rPr>
            </w:pPr>
          </w:p>
          <w:p w:rsidR="00FC5FFA" w:rsidRPr="0047368D" w:rsidRDefault="00FC5FFA" w:rsidP="00FC5FFA">
            <w:pPr>
              <w:pStyle w:val="Vokabeln"/>
              <w:framePr w:hSpace="0" w:wrap="auto" w:vAnchor="margin" w:hAnchor="text" w:xAlign="left" w:yAlign="inline"/>
              <w:rPr>
                <w:highlight w:val="green"/>
                <w:lang w:val="la-Latn"/>
              </w:rPr>
            </w:pPr>
            <w:r w:rsidRPr="0047368D">
              <w:rPr>
                <w:lang w:val="la-Latn"/>
              </w:rPr>
              <w:t>fōrmula, ae f: Formel</w:t>
            </w:r>
          </w:p>
          <w:p w:rsidR="00FC5FFA" w:rsidRPr="0047368D" w:rsidRDefault="00FC5FFA" w:rsidP="00FC5FFA">
            <w:pPr>
              <w:pStyle w:val="Vokabeln"/>
              <w:framePr w:hSpace="0" w:wrap="auto" w:vAnchor="margin" w:hAnchor="text" w:xAlign="left" w:yAlign="inline"/>
              <w:rPr>
                <w:lang w:val="la-Latn"/>
              </w:rPr>
            </w:pPr>
            <w:r w:rsidRPr="0047368D">
              <w:rPr>
                <w:lang w:val="la-Latn"/>
              </w:rPr>
              <w:t>contextus, ūs m (hier): Zusammenfügung, Komposition</w:t>
            </w:r>
          </w:p>
          <w:p w:rsidR="00FC5FFA" w:rsidRPr="0047368D" w:rsidRDefault="00FC5FFA" w:rsidP="00FC5FFA">
            <w:pPr>
              <w:pStyle w:val="Vokabeln"/>
              <w:framePr w:hSpace="0" w:wrap="auto" w:vAnchor="margin" w:hAnchor="text" w:xAlign="left" w:yAlign="inline"/>
              <w:rPr>
                <w:lang w:val="la-Latn"/>
              </w:rPr>
            </w:pPr>
            <w:r w:rsidRPr="0047368D">
              <w:rPr>
                <w:lang w:val="la-Latn"/>
              </w:rPr>
              <w:t>&lt;loci&gt; communes (hier): Kollektaneen</w:t>
            </w:r>
          </w:p>
          <w:p w:rsidR="00FC5FFA" w:rsidRPr="0047368D" w:rsidRDefault="00FC5FFA" w:rsidP="00FC5FFA">
            <w:pPr>
              <w:pStyle w:val="Vokabeln"/>
              <w:framePr w:hSpace="0" w:wrap="auto" w:vAnchor="margin" w:hAnchor="text" w:xAlign="left" w:yAlign="inline"/>
              <w:rPr>
                <w:lang w:val="la-Latn"/>
              </w:rPr>
            </w:pPr>
            <w:r w:rsidRPr="0047368D">
              <w:rPr>
                <w:lang w:val="la-Latn"/>
              </w:rPr>
              <w:t>ductus, ūs m (hier etwa): Leserführung, Fluss</w:t>
            </w:r>
          </w:p>
          <w:p w:rsidR="00FC5FFA" w:rsidRPr="0047368D" w:rsidRDefault="00FC5FFA" w:rsidP="00FC5FFA">
            <w:pPr>
              <w:pStyle w:val="Vokabeln"/>
              <w:framePr w:hSpace="0" w:wrap="auto" w:vAnchor="margin" w:hAnchor="text" w:xAlign="left" w:yAlign="inline"/>
              <w:rPr>
                <w:lang w:val="la-Latn"/>
              </w:rPr>
            </w:pPr>
            <w:r w:rsidRPr="0047368D">
              <w:rPr>
                <w:lang w:val="la-Latn"/>
              </w:rPr>
              <w:t>numerī, ōrum m pl: Rhythmus (</w:t>
            </w:r>
            <w:r w:rsidRPr="0047368D">
              <w:rPr>
                <w:i/>
                <w:lang w:val="la-Latn"/>
              </w:rPr>
              <w:t>eines Satzes</w:t>
            </w:r>
            <w:r w:rsidRPr="0047368D">
              <w:rPr>
                <w:lang w:val="la-Latn"/>
              </w:rPr>
              <w:t>)</w:t>
            </w:r>
          </w:p>
          <w:p w:rsidR="00FC5FFA" w:rsidRPr="0047368D" w:rsidRDefault="00FC5FFA" w:rsidP="00FC5FFA">
            <w:pPr>
              <w:pStyle w:val="Vokabeln"/>
              <w:framePr w:hSpace="0" w:wrap="auto" w:vAnchor="margin" w:hAnchor="text" w:xAlign="left" w:yAlign="inline"/>
              <w:rPr>
                <w:lang w:val="la-Latn"/>
              </w:rPr>
            </w:pPr>
            <w:r w:rsidRPr="0047368D">
              <w:rPr>
                <w:lang w:val="la-Latn"/>
              </w:rPr>
              <w:t>līneāmenta, ōrum n pl: Gesichtszüge, Aussehen</w:t>
            </w:r>
          </w:p>
          <w:p w:rsidR="00FC5FFA" w:rsidRPr="0047368D" w:rsidRDefault="00FC5FFA" w:rsidP="00FC5FFA">
            <w:pPr>
              <w:pStyle w:val="Vokabeln"/>
              <w:framePr w:hSpace="0" w:wrap="auto" w:vAnchor="margin" w:hAnchor="text" w:xAlign="left" w:yAlign="inline"/>
              <w:rPr>
                <w:lang w:val="la-Latn"/>
              </w:rPr>
            </w:pPr>
            <w:r w:rsidRPr="0047368D">
              <w:rPr>
                <w:lang w:val="la-Latn"/>
              </w:rPr>
              <w:t>faciēs, faciēī f: Antlitz, Gesicht, Aussehen</w:t>
            </w:r>
          </w:p>
          <w:p w:rsidR="00FC5FFA" w:rsidRPr="0047368D" w:rsidRDefault="00FC5FFA" w:rsidP="00FC5FFA">
            <w:pPr>
              <w:pStyle w:val="Vokabeln"/>
              <w:framePr w:hSpace="0" w:wrap="auto" w:vAnchor="margin" w:hAnchor="text" w:xAlign="left" w:yAlign="inline"/>
              <w:rPr>
                <w:lang w:val="la-Latn"/>
              </w:rPr>
            </w:pPr>
            <w:r w:rsidRPr="0047368D">
              <w:rPr>
                <w:lang w:val="la-Latn"/>
              </w:rPr>
              <w:t>industriē (Adv.): fleißig, eifrig</w:t>
            </w:r>
          </w:p>
          <w:p w:rsidR="00FC5FFA" w:rsidRPr="0047368D" w:rsidRDefault="00FC5FFA" w:rsidP="00FC5FFA">
            <w:pPr>
              <w:pStyle w:val="Vokabeln"/>
              <w:framePr w:hSpace="0" w:wrap="auto" w:vAnchor="margin" w:hAnchor="text" w:xAlign="left" w:yAlign="inline"/>
              <w:rPr>
                <w:lang w:val="la-Latn"/>
              </w:rPr>
            </w:pPr>
            <w:r w:rsidRPr="0047368D">
              <w:rPr>
                <w:lang w:val="la-Latn"/>
              </w:rPr>
              <w:t>ad-/affectātē (Adv.) &lt; affectātus, a, um: gekünstelt, gesucht</w:t>
            </w:r>
          </w:p>
          <w:p w:rsidR="00FC5FFA" w:rsidRPr="0047368D" w:rsidRDefault="00FC5FFA" w:rsidP="00FC5FFA">
            <w:pPr>
              <w:pStyle w:val="Vokabeln"/>
              <w:framePr w:hSpace="0" w:wrap="auto" w:vAnchor="margin" w:hAnchor="text" w:xAlign="left" w:yAlign="inline"/>
              <w:rPr>
                <w:lang w:val="la-Latn"/>
              </w:rPr>
            </w:pPr>
            <w:r w:rsidRPr="0047368D">
              <w:rPr>
                <w:lang w:val="la-Latn"/>
              </w:rPr>
              <w:t>cupidē (Adv.): begierig, leidenschaftlich</w:t>
            </w:r>
          </w:p>
          <w:p w:rsidR="00FC5FFA" w:rsidRPr="0047368D" w:rsidRDefault="00FC5FFA" w:rsidP="00FC5FFA">
            <w:pPr>
              <w:pStyle w:val="Vokabeln"/>
              <w:framePr w:hSpace="0" w:wrap="auto" w:vAnchor="margin" w:hAnchor="text" w:xAlign="left" w:yAlign="inline"/>
              <w:rPr>
                <w:lang w:val="la-Latn"/>
              </w:rPr>
            </w:pPr>
            <w:r w:rsidRPr="0047368D">
              <w:rPr>
                <w:lang w:val="la-Latn"/>
              </w:rPr>
              <w:t>fūcus, ī m: Schminke, Putz (</w:t>
            </w:r>
            <w:r w:rsidRPr="0047368D">
              <w:rPr>
                <w:i/>
                <w:lang w:val="la-Latn"/>
              </w:rPr>
              <w:t>künstlich</w:t>
            </w:r>
            <w:r w:rsidRPr="0047368D">
              <w:rPr>
                <w:lang w:val="la-Latn"/>
              </w:rPr>
              <w:t xml:space="preserve">, </w:t>
            </w:r>
            <w:r w:rsidRPr="0047368D">
              <w:rPr>
                <w:i/>
                <w:lang w:val="la-Latn"/>
              </w:rPr>
              <w:t>unecht</w:t>
            </w:r>
            <w:r w:rsidRPr="0047368D">
              <w:rPr>
                <w:lang w:val="la-Latn"/>
              </w:rPr>
              <w:t>)</w:t>
            </w:r>
          </w:p>
          <w:p w:rsidR="00FC5FFA" w:rsidRPr="0047368D" w:rsidRDefault="00FC5FFA" w:rsidP="00FC5FFA">
            <w:pPr>
              <w:pStyle w:val="Vokabeln"/>
              <w:framePr w:hSpace="0" w:wrap="auto" w:vAnchor="margin" w:hAnchor="text" w:xAlign="left" w:yAlign="inline"/>
              <w:rPr>
                <w:lang w:val="la-Latn"/>
              </w:rPr>
            </w:pPr>
            <w:r w:rsidRPr="0047368D">
              <w:rPr>
                <w:lang w:val="la-Latn"/>
              </w:rPr>
              <w:t>appārēre, appāreō (hier): offensichtlich sein, sich zeigen</w:t>
            </w:r>
          </w:p>
          <w:p w:rsidR="00FC5FFA" w:rsidRPr="0047368D" w:rsidRDefault="00FC5FFA" w:rsidP="00FC5FFA">
            <w:pPr>
              <w:pStyle w:val="Vokabeln"/>
              <w:framePr w:hSpace="0" w:wrap="auto" w:vAnchor="margin" w:hAnchor="text" w:xAlign="left" w:yAlign="inline"/>
              <w:rPr>
                <w:lang w:val="la-Latn"/>
              </w:rPr>
            </w:pPr>
            <w:r w:rsidRPr="0047368D">
              <w:rPr>
                <w:lang w:val="la-Latn"/>
              </w:rPr>
              <w:t>fūrtum, ī n (&lt; fūr): Diebstahl</w:t>
            </w:r>
          </w:p>
          <w:p w:rsidR="00FC5FFA" w:rsidRPr="0047368D" w:rsidRDefault="00FC5FFA" w:rsidP="00FC5FFA">
            <w:pPr>
              <w:pStyle w:val="Vokabeln"/>
              <w:framePr w:hSpace="0" w:wrap="auto" w:vAnchor="margin" w:hAnchor="text" w:xAlign="left" w:yAlign="inline"/>
              <w:rPr>
                <w:lang w:val="la-Latn"/>
              </w:rPr>
            </w:pPr>
            <w:r w:rsidRPr="0047368D">
              <w:rPr>
                <w:lang w:val="la-Latn"/>
              </w:rPr>
              <w:t>litterārum apicēs m pl: die Schriftzüge, Linien der Buchstaben</w:t>
            </w:r>
          </w:p>
          <w:p w:rsidR="00FC5FFA" w:rsidRPr="0047368D" w:rsidRDefault="00FC5FFA" w:rsidP="00FC5FFA">
            <w:pPr>
              <w:pStyle w:val="Vokabeln"/>
              <w:framePr w:hSpace="0" w:wrap="auto" w:vAnchor="margin" w:hAnchor="text" w:xAlign="left" w:yAlign="inline"/>
              <w:rPr>
                <w:lang w:val="la-Latn"/>
              </w:rPr>
            </w:pPr>
            <w:r w:rsidRPr="0047368D">
              <w:rPr>
                <w:lang w:val="la-Latn"/>
              </w:rPr>
              <w:t>clausula, ae f: Klausel (</w:t>
            </w:r>
            <w:r w:rsidRPr="0047368D">
              <w:rPr>
                <w:i/>
                <w:lang w:val="la-Latn"/>
              </w:rPr>
              <w:t>kunstvoller Satzschluss</w:t>
            </w:r>
            <w:r w:rsidRPr="0047368D">
              <w:rPr>
                <w:lang w:val="la-Latn"/>
              </w:rPr>
              <w:t>)</w:t>
            </w:r>
          </w:p>
          <w:p w:rsidR="00FC5FFA" w:rsidRPr="0047368D" w:rsidRDefault="00FC5FFA" w:rsidP="00FC5FFA">
            <w:pPr>
              <w:pStyle w:val="Vokabeln"/>
              <w:framePr w:hSpace="0" w:wrap="auto" w:vAnchor="margin" w:hAnchor="text" w:xAlign="left" w:yAlign="inline"/>
              <w:rPr>
                <w:lang w:val="la-Latn"/>
              </w:rPr>
            </w:pPr>
            <w:r w:rsidRPr="0047368D">
              <w:rPr>
                <w:lang w:val="la-Latn"/>
              </w:rPr>
              <w:t>periodus, ī f: Periode (</w:t>
            </w:r>
            <w:r w:rsidRPr="0047368D">
              <w:rPr>
                <w:i/>
                <w:lang w:val="la-Latn"/>
              </w:rPr>
              <w:t>ein komplexes Satzgefüge</w:t>
            </w:r>
            <w:r w:rsidRPr="0047368D">
              <w:rPr>
                <w:lang w:val="la-Latn"/>
              </w:rPr>
              <w:t>)</w:t>
            </w:r>
          </w:p>
          <w:p w:rsidR="00FC5FFA" w:rsidRPr="0047368D" w:rsidRDefault="00FC5FFA" w:rsidP="00FC5FFA">
            <w:pPr>
              <w:pStyle w:val="Vokabeln"/>
              <w:framePr w:hSpace="0" w:wrap="auto" w:vAnchor="margin" w:hAnchor="text" w:xAlign="left" w:yAlign="inline"/>
              <w:rPr>
                <w:lang w:val="la-Latn"/>
              </w:rPr>
            </w:pPr>
            <w:r w:rsidRPr="0047368D">
              <w:rPr>
                <w:lang w:val="la-Latn"/>
              </w:rPr>
              <w:t>membrum, ī n: Teilsatz, Satzstück (</w:t>
            </w:r>
            <w:r w:rsidRPr="0047368D">
              <w:rPr>
                <w:i/>
                <w:lang w:val="la-Latn"/>
              </w:rPr>
              <w:t>Teile der Periode</w:t>
            </w:r>
            <w:r w:rsidRPr="0047368D">
              <w:rPr>
                <w:lang w:val="la-Latn"/>
              </w:rPr>
              <w:t>)</w:t>
            </w:r>
          </w:p>
          <w:p w:rsidR="00FC5FFA" w:rsidRPr="0047368D" w:rsidRDefault="00FC5FFA" w:rsidP="00FC5FFA">
            <w:pPr>
              <w:pStyle w:val="Vokabeln"/>
              <w:framePr w:hSpace="0" w:wrap="auto" w:vAnchor="margin" w:hAnchor="text" w:xAlign="left" w:yAlign="inline"/>
              <w:rPr>
                <w:lang w:val="la-Latn"/>
              </w:rPr>
            </w:pPr>
            <w:r w:rsidRPr="0047368D">
              <w:rPr>
                <w:lang w:val="la-Latn"/>
              </w:rPr>
              <w:t>cuiuspiam (Gen.): eines / einer jeden (beliebigen)</w:t>
            </w:r>
          </w:p>
          <w:p w:rsidR="00FC5FFA" w:rsidRPr="0047368D" w:rsidRDefault="00FC5FFA" w:rsidP="00FC5FFA">
            <w:pPr>
              <w:pStyle w:val="Vokabeln"/>
              <w:framePr w:hSpace="0" w:wrap="auto" w:vAnchor="margin" w:hAnchor="text" w:xAlign="left" w:yAlign="inline"/>
              <w:rPr>
                <w:lang w:val="la-Latn"/>
              </w:rPr>
            </w:pPr>
            <w:r w:rsidRPr="0047368D">
              <w:rPr>
                <w:lang w:val="la-Latn"/>
              </w:rPr>
              <w:t>venia, ae f (hier): Genehmigung, Erlaubnis</w:t>
            </w:r>
          </w:p>
          <w:p w:rsidR="00FC5FFA" w:rsidRPr="0047368D" w:rsidRDefault="00FC5FFA" w:rsidP="00FC5FFA">
            <w:pPr>
              <w:pStyle w:val="Vokabeln"/>
              <w:framePr w:hSpace="0" w:wrap="auto" w:vAnchor="margin" w:hAnchor="text" w:xAlign="left" w:yAlign="inline"/>
              <w:rPr>
                <w:lang w:val="la-Latn"/>
              </w:rPr>
            </w:pPr>
            <w:r w:rsidRPr="0047368D">
              <w:rPr>
                <w:lang w:val="la-Latn"/>
              </w:rPr>
              <w:t>īnserere, īnserō: einfügen, einflechten</w:t>
            </w:r>
          </w:p>
          <w:p w:rsidR="00FC5FFA" w:rsidRPr="0047368D" w:rsidRDefault="00FC5FFA" w:rsidP="00FC5FFA">
            <w:pPr>
              <w:pStyle w:val="Vokabeln"/>
              <w:framePr w:hSpace="0" w:wrap="auto" w:vAnchor="margin" w:hAnchor="text" w:xAlign="left" w:yAlign="inline"/>
              <w:rPr>
                <w:lang w:val="la-Latn"/>
              </w:rPr>
            </w:pPr>
            <w:r w:rsidRPr="0047368D">
              <w:rPr>
                <w:lang w:val="la-Latn"/>
              </w:rPr>
              <w:t>centō, centōnis f: Flickwerk, Flickengedicht</w:t>
            </w:r>
          </w:p>
          <w:p w:rsidR="00FC5FFA" w:rsidRPr="0047368D" w:rsidRDefault="00FC5FFA" w:rsidP="00FC5FFA">
            <w:pPr>
              <w:pStyle w:val="Vokabeln"/>
              <w:framePr w:hSpace="0" w:wrap="auto" w:vAnchor="margin" w:hAnchor="text" w:xAlign="left" w:yAlign="inline"/>
              <w:rPr>
                <w:lang w:val="la-Latn"/>
              </w:rPr>
            </w:pPr>
            <w:r w:rsidRPr="0047368D">
              <w:rPr>
                <w:lang w:val="la-Latn"/>
              </w:rPr>
              <w:t>purpura, ae f: Purpurkleid</w:t>
            </w:r>
          </w:p>
          <w:p w:rsidR="00FC5FFA" w:rsidRPr="0047368D" w:rsidRDefault="00FC5FFA" w:rsidP="00FC5FFA">
            <w:pPr>
              <w:pStyle w:val="Vokabeln"/>
              <w:framePr w:hSpace="0" w:wrap="auto" w:vAnchor="margin" w:hAnchor="text" w:xAlign="left" w:yAlign="inline"/>
              <w:rPr>
                <w:lang w:val="la-Latn"/>
              </w:rPr>
            </w:pPr>
            <w:r w:rsidRPr="0047368D">
              <w:rPr>
                <w:lang w:val="la-Latn"/>
              </w:rPr>
              <w:t>contexere, contexō: zusammenfügen</w:t>
            </w:r>
          </w:p>
          <w:p w:rsidR="00FC5FFA" w:rsidRPr="0047368D" w:rsidRDefault="00FC5FFA" w:rsidP="00FC5FFA">
            <w:pPr>
              <w:pStyle w:val="Vokabeln"/>
              <w:framePr w:hSpace="0" w:wrap="auto" w:vAnchor="margin" w:hAnchor="text" w:xAlign="left" w:yAlign="inline"/>
              <w:rPr>
                <w:lang w:val="la-Latn"/>
              </w:rPr>
            </w:pPr>
            <w:r w:rsidRPr="0047368D">
              <w:rPr>
                <w:lang w:val="la-Latn"/>
              </w:rPr>
              <w:t>grammaticus, ī m: Grammatiker</w:t>
            </w:r>
          </w:p>
        </w:tc>
        <w:tc>
          <w:tcPr>
            <w:tcW w:w="3261" w:type="dxa"/>
            <w:tcBorders>
              <w:left w:val="single" w:sz="4" w:space="0" w:color="auto"/>
            </w:tcBorders>
          </w:tcPr>
          <w:p w:rsidR="00FC5FFA" w:rsidRPr="0047368D" w:rsidRDefault="00FC5FFA" w:rsidP="00FC5FFA">
            <w:pPr>
              <w:pStyle w:val="KeinLeerraum"/>
              <w:spacing w:after="0" w:line="200" w:lineRule="exact"/>
              <w:contextualSpacing w:val="0"/>
              <w:rPr>
                <w:rFonts w:cs="Times New Roman"/>
                <w:b/>
                <w:i/>
                <w:sz w:val="18"/>
                <w:szCs w:val="18"/>
                <w:lang w:val="la-Latn"/>
              </w:rPr>
            </w:pPr>
          </w:p>
          <w:p w:rsidR="00FC5FFA" w:rsidRPr="0047368D" w:rsidRDefault="00FC5FFA" w:rsidP="00FC5FFA">
            <w:pPr>
              <w:pStyle w:val="Vokabeln"/>
              <w:framePr w:hSpace="0" w:wrap="auto" w:vAnchor="margin" w:hAnchor="text" w:xAlign="left" w:yAlign="inline"/>
              <w:rPr>
                <w:lang w:val="la-Latn"/>
              </w:rPr>
            </w:pPr>
            <w:r w:rsidRPr="0047368D">
              <w:rPr>
                <w:lang w:val="la-Latn"/>
              </w:rPr>
              <w:t>in puerīlī &lt;imitātiōne&gt;</w:t>
            </w:r>
          </w:p>
          <w:p w:rsidR="00FC5FFA" w:rsidRPr="0047368D" w:rsidRDefault="00FC5FFA" w:rsidP="00FC5FFA">
            <w:pPr>
              <w:pStyle w:val="Vokabeln"/>
              <w:framePr w:hSpace="0" w:wrap="auto" w:vAnchor="margin" w:hAnchor="text" w:xAlign="left" w:yAlign="inline"/>
              <w:rPr>
                <w:lang w:val="la-Latn"/>
              </w:rPr>
            </w:pPr>
          </w:p>
          <w:p w:rsidR="00FC5FFA" w:rsidRDefault="00FC5FFA" w:rsidP="00FC5FFA">
            <w:pPr>
              <w:pStyle w:val="Vokabeln"/>
              <w:framePr w:hSpace="0" w:wrap="auto" w:vAnchor="margin" w:hAnchor="text" w:xAlign="left" w:yAlign="inline"/>
            </w:pPr>
            <w:r w:rsidRPr="0047368D">
              <w:rPr>
                <w:lang w:val="la-Latn"/>
              </w:rPr>
              <w:t>communia (hier): loci communes</w:t>
            </w:r>
          </w:p>
          <w:p w:rsidR="00FC5FFA" w:rsidRPr="0047368D" w:rsidRDefault="00FC5FFA" w:rsidP="00FC5FFA">
            <w:pPr>
              <w:pStyle w:val="Vokabeln"/>
              <w:framePr w:hSpace="0" w:wrap="auto" w:vAnchor="margin" w:hAnchor="text" w:xAlign="left" w:yAlign="inline"/>
              <w:rPr>
                <w:lang w:val="la-Latn"/>
              </w:rPr>
            </w:pPr>
            <w:r w:rsidRPr="0047368D">
              <w:rPr>
                <w:lang w:val="la-Latn"/>
              </w:rPr>
              <w:t>imitēre = imitēris (Konjunktiv Präsens)</w:t>
            </w:r>
          </w:p>
          <w:p w:rsidR="00FC5FFA" w:rsidRPr="0047368D" w:rsidRDefault="00FC5FFA" w:rsidP="00FC5FFA">
            <w:pPr>
              <w:pStyle w:val="Vokabeln"/>
              <w:framePr w:hSpace="0" w:wrap="auto" w:vAnchor="margin" w:hAnchor="text" w:xAlign="left" w:yAlign="inline"/>
              <w:rPr>
                <w:lang w:val="la-Latn"/>
              </w:rPr>
            </w:pPr>
          </w:p>
          <w:p w:rsidR="00FC5FFA" w:rsidRPr="0047368D" w:rsidRDefault="00FC5FFA" w:rsidP="00FC5FFA">
            <w:pPr>
              <w:pStyle w:val="Vokabeln"/>
              <w:framePr w:hSpace="0" w:wrap="auto" w:vAnchor="margin" w:hAnchor="text" w:xAlign="left" w:yAlign="inline"/>
              <w:rPr>
                <w:lang w:val="la-Latn"/>
              </w:rPr>
            </w:pPr>
          </w:p>
          <w:p w:rsidR="00FC5FFA" w:rsidRPr="0047368D" w:rsidRDefault="00FC5FFA" w:rsidP="00FC5FFA">
            <w:pPr>
              <w:pStyle w:val="Vokabeln"/>
              <w:framePr w:hSpace="0" w:wrap="auto" w:vAnchor="margin" w:hAnchor="text" w:xAlign="left" w:yAlign="inline"/>
              <w:rPr>
                <w:lang w:val="la-Latn"/>
              </w:rPr>
            </w:pPr>
          </w:p>
          <w:p w:rsidR="00FC5FFA" w:rsidRDefault="00FC5FFA" w:rsidP="00FC5FFA">
            <w:pPr>
              <w:pStyle w:val="Vokabeln"/>
              <w:framePr w:hSpace="0" w:wrap="auto" w:vAnchor="margin" w:hAnchor="text" w:xAlign="left" w:yAlign="inline"/>
              <w:rPr>
                <w:rFonts w:ascii="Georgia" w:eastAsia="Georgia" w:hAnsi="Georgia" w:cs="Georgia"/>
              </w:rPr>
            </w:pPr>
          </w:p>
          <w:p w:rsidR="00FC5FFA" w:rsidRPr="00FC5FFA" w:rsidRDefault="00FC5FFA" w:rsidP="00FC5FFA">
            <w:pPr>
              <w:pStyle w:val="Vokabeln"/>
              <w:framePr w:hSpace="0" w:wrap="auto" w:vAnchor="margin" w:hAnchor="text" w:xAlign="left" w:yAlign="inline"/>
            </w:pPr>
            <w:r w:rsidRPr="0047368D">
              <w:rPr>
                <w:rFonts w:ascii="Georgia" w:eastAsia="Georgia" w:hAnsi="Georgia" w:cs="Georgia"/>
                <w:lang w:val="la-Latn"/>
              </w:rPr>
              <w:t>ī</w:t>
            </w:r>
            <w:r w:rsidRPr="0047368D">
              <w:rPr>
                <w:lang w:val="la-Latn"/>
              </w:rPr>
              <w:t>mō = immō</w:t>
            </w:r>
          </w:p>
          <w:p w:rsidR="00FC5FFA" w:rsidRPr="0047368D" w:rsidRDefault="00FC5FFA" w:rsidP="00FC5FFA">
            <w:pPr>
              <w:pStyle w:val="Vokabeln"/>
              <w:framePr w:hSpace="0" w:wrap="auto" w:vAnchor="margin" w:hAnchor="text" w:xAlign="left" w:yAlign="inline"/>
              <w:rPr>
                <w:lang w:val="la-Latn"/>
              </w:rPr>
            </w:pPr>
            <w:r w:rsidRPr="0047368D">
              <w:rPr>
                <w:lang w:val="la-Latn"/>
              </w:rPr>
              <w:t>puerōs nihil pudet + Inf. = puerōs nōn pudet + Inf.</w:t>
            </w:r>
          </w:p>
          <w:p w:rsidR="00FC5FFA" w:rsidRDefault="00FC5FFA" w:rsidP="00FC5FFA">
            <w:pPr>
              <w:pStyle w:val="Vokabeln"/>
              <w:framePr w:hSpace="0" w:wrap="auto" w:vAnchor="margin" w:hAnchor="text" w:xAlign="left" w:yAlign="inline"/>
            </w:pPr>
          </w:p>
          <w:p w:rsidR="00FC5FFA" w:rsidRPr="0047368D" w:rsidRDefault="00FC5FFA" w:rsidP="00FC5FFA">
            <w:pPr>
              <w:pStyle w:val="Vokabeln"/>
              <w:framePr w:hSpace="0" w:wrap="auto" w:vAnchor="margin" w:hAnchor="text" w:xAlign="left" w:yAlign="inline"/>
              <w:rPr>
                <w:lang w:val="la-Latn"/>
              </w:rPr>
            </w:pPr>
            <w:r w:rsidRPr="0047368D">
              <w:rPr>
                <w:lang w:val="la-Latn"/>
              </w:rPr>
              <w:t>dūcī: Infinitiv Präsens Passiv</w:t>
            </w:r>
          </w:p>
          <w:p w:rsidR="00FC5FFA" w:rsidRPr="0047368D" w:rsidRDefault="00FC5FFA" w:rsidP="00FC5FFA">
            <w:pPr>
              <w:pStyle w:val="Vokabeln"/>
              <w:framePr w:hSpace="0" w:wrap="auto" w:vAnchor="margin" w:hAnchor="text" w:xAlign="left" w:yAlign="inline"/>
              <w:rPr>
                <w:lang w:val="la-Latn"/>
              </w:rPr>
            </w:pPr>
            <w:r w:rsidRPr="0047368D">
              <w:rPr>
                <w:lang w:val="la-Latn"/>
              </w:rPr>
              <w:t>… nōn item hīc tē &lt;pudeat&gt;</w:t>
            </w:r>
          </w:p>
          <w:p w:rsidR="00FC5FFA" w:rsidRPr="0047368D" w:rsidRDefault="00FC5FFA" w:rsidP="00FC5FFA">
            <w:pPr>
              <w:pStyle w:val="Vokabeln"/>
              <w:framePr w:hSpace="0" w:wrap="auto" w:vAnchor="margin" w:hAnchor="text" w:xAlign="left" w:yAlign="inline"/>
              <w:rPr>
                <w:lang w:val="la-Latn"/>
              </w:rPr>
            </w:pPr>
            <w:r w:rsidRPr="0047368D">
              <w:rPr>
                <w:lang w:val="la-Latn"/>
              </w:rPr>
              <w:t>īnserēs, contexēs, fugiēs: Futur (in Anleitungen manchmal statt des Imperativs oder Konjunktivs gebraucht)</w:t>
            </w:r>
          </w:p>
          <w:p w:rsidR="00FC5FFA" w:rsidRPr="0047368D" w:rsidRDefault="00FC5FFA" w:rsidP="00FC5FFA">
            <w:pPr>
              <w:pStyle w:val="Vokabeln"/>
              <w:framePr w:hSpace="0" w:wrap="auto" w:vAnchor="margin" w:hAnchor="text" w:xAlign="left" w:yAlign="inline"/>
              <w:rPr>
                <w:lang w:val="la-Latn"/>
              </w:rPr>
            </w:pPr>
            <w:r w:rsidRPr="0047368D">
              <w:rPr>
                <w:lang w:val="la-Latn"/>
              </w:rPr>
              <w:t>datūrus, a, um: PFA</w:t>
            </w:r>
            <w:r w:rsidRPr="0047368D">
              <w:rPr>
                <w:sz w:val="20"/>
                <w:lang w:val="la-Latn"/>
              </w:rPr>
              <w:t xml:space="preserve"> </w:t>
            </w:r>
          </w:p>
          <w:p w:rsidR="00FC5FFA" w:rsidRPr="0047368D" w:rsidRDefault="00FC5FFA" w:rsidP="00FC5FFA">
            <w:pPr>
              <w:pStyle w:val="KeinLeerraum"/>
              <w:spacing w:line="240" w:lineRule="exact"/>
              <w:rPr>
                <w:rFonts w:cs="Times New Roman"/>
                <w:i/>
                <w:szCs w:val="20"/>
                <w:lang w:val="la-Latn"/>
              </w:rPr>
            </w:pPr>
          </w:p>
        </w:tc>
      </w:tr>
    </w:tbl>
    <w:p w:rsidR="00EC49CE" w:rsidRDefault="00FC5FFA">
      <w:pPr>
        <w:pStyle w:val="KeinLeerraum"/>
        <w:tabs>
          <w:tab w:val="left" w:pos="2923"/>
        </w:tabs>
        <w:rPr>
          <w:sz w:val="16"/>
          <w:szCs w:val="24"/>
        </w:rPr>
      </w:pPr>
      <w:r>
        <w:rPr>
          <w:sz w:val="16"/>
          <w:szCs w:val="24"/>
        </w:rPr>
        <w:tab/>
      </w:r>
    </w:p>
    <w:sectPr w:rsidR="00EC49C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92" w:rsidRDefault="00F22292">
      <w:pPr>
        <w:spacing w:after="0" w:line="240" w:lineRule="auto"/>
      </w:pPr>
      <w:r>
        <w:separator/>
      </w:r>
    </w:p>
  </w:endnote>
  <w:endnote w:type="continuationSeparator" w:id="0">
    <w:p w:rsidR="00F22292" w:rsidRDefault="00F2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2D" w:rsidRDefault="00C65D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9268D8" w:rsidRDefault="009268D8">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18D55C29" wp14:editId="4C3D50CF">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65D2D">
          <w:rPr>
            <w:noProof/>
          </w:rPr>
          <w:t>1</w:t>
        </w:r>
        <w:r>
          <w:fldChar w:fldCharType="end"/>
        </w:r>
      </w:p>
    </w:sdtContent>
  </w:sdt>
  <w:p w:rsidR="009268D8" w:rsidRDefault="009268D8">
    <w:pPr>
      <w:pStyle w:val="Fuzeile"/>
      <w:jc w:val="center"/>
      <w:rPr>
        <w:smallCaps/>
        <w:sz w:val="18"/>
      </w:rPr>
    </w:pPr>
    <w:r>
      <w:rPr>
        <w:smallCaps/>
        <w:sz w:val="18"/>
      </w:rPr>
      <w:t>Materialien zum Selbststudium »Latein des Mittelalters und der Neuzeit«</w:t>
    </w:r>
  </w:p>
  <w:p w:rsidR="009268D8" w:rsidRDefault="009268D8">
    <w:pPr>
      <w:pStyle w:val="Fuzeile"/>
      <w:jc w:val="center"/>
      <w:rPr>
        <w:sz w:val="18"/>
      </w:rPr>
    </w:pPr>
    <w:r>
      <w:rPr>
        <w:sz w:val="18"/>
      </w:rPr>
      <w:t xml:space="preserve">zusammengestellt von Lars </w:t>
    </w:r>
    <w:proofErr w:type="spellStart"/>
    <w:r>
      <w:rPr>
        <w:sz w:val="18"/>
      </w:rPr>
      <w:t>Wattenberg</w:t>
    </w:r>
    <w:proofErr w:type="spellEnd"/>
  </w:p>
  <w:p w:rsidR="009268D8" w:rsidRDefault="009268D8">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2D" w:rsidRDefault="00C65D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92" w:rsidRDefault="00F22292">
      <w:pPr>
        <w:spacing w:after="0" w:line="240" w:lineRule="auto"/>
      </w:pPr>
      <w:r>
        <w:separator/>
      </w:r>
    </w:p>
  </w:footnote>
  <w:footnote w:type="continuationSeparator" w:id="0">
    <w:p w:rsidR="00F22292" w:rsidRDefault="00F22292">
      <w:pPr>
        <w:spacing w:after="0" w:line="240" w:lineRule="auto"/>
      </w:pPr>
      <w:r>
        <w:continuationSeparator/>
      </w:r>
    </w:p>
  </w:footnote>
  <w:footnote w:id="1">
    <w:p w:rsidR="009268D8" w:rsidRDefault="009268D8">
      <w:pPr>
        <w:pStyle w:val="Funotentext"/>
        <w:jc w:val="both"/>
      </w:pPr>
      <w:r>
        <w:rPr>
          <w:rStyle w:val="Funotenzeichen"/>
        </w:rPr>
        <w:footnoteRef/>
      </w:r>
      <w:r>
        <w:t xml:space="preserve"> Gemeint ist, dass »</w:t>
      </w:r>
      <w:proofErr w:type="spellStart"/>
      <w:r>
        <w:t>unlateinische</w:t>
      </w:r>
      <w:proofErr w:type="spellEnd"/>
      <w:r>
        <w:t xml:space="preserve">« Wörter (z.B. sprachwidrig gebildete Neologismen oder Lehnwörter aus den modernen Sprachen) vermieden werden sollen. Hier kann man etwa an mittellateinische Wörter wie </w:t>
      </w:r>
      <w:proofErr w:type="spellStart"/>
      <w:r>
        <w:rPr>
          <w:i/>
        </w:rPr>
        <w:t>stuba</w:t>
      </w:r>
      <w:proofErr w:type="spellEnd"/>
      <w:r>
        <w:t xml:space="preserve"> (Stube) oder </w:t>
      </w:r>
      <w:proofErr w:type="spellStart"/>
      <w:r>
        <w:rPr>
          <w:i/>
        </w:rPr>
        <w:t>burgimagister</w:t>
      </w:r>
      <w:proofErr w:type="spellEnd"/>
      <w:r>
        <w:t xml:space="preserve"> (Bürgermeister) denken.</w:t>
      </w:r>
    </w:p>
  </w:footnote>
  <w:footnote w:id="2">
    <w:p w:rsidR="009268D8" w:rsidRDefault="009268D8">
      <w:pPr>
        <w:pStyle w:val="Funotentext"/>
        <w:jc w:val="both"/>
      </w:pPr>
      <w:r>
        <w:rPr>
          <w:rStyle w:val="Funotenzeichen"/>
        </w:rPr>
        <w:footnoteRef/>
      </w:r>
      <w:r>
        <w:t xml:space="preserve"> Mit der Forderung nach </w:t>
      </w:r>
      <w:proofErr w:type="spellStart"/>
      <w:r>
        <w:rPr>
          <w:i/>
        </w:rPr>
        <w:t>proprietas</w:t>
      </w:r>
      <w:proofErr w:type="spellEnd"/>
      <w:r>
        <w:t xml:space="preserve"> ist gemeint, dass der Bedeutungsgehalt eines Wortes exakt erfasst und das Wort dementsprechend präzise verwendet werden solle. Der lateinische Stilist solle also in jedem Fall das passende Wort wählen, das wirklich das bedeutet, was er ausdrücken möchte.</w:t>
      </w:r>
    </w:p>
  </w:footnote>
  <w:footnote w:id="3">
    <w:p w:rsidR="009268D8" w:rsidRDefault="009268D8">
      <w:pPr>
        <w:pStyle w:val="Funotentext"/>
        <w:jc w:val="both"/>
      </w:pPr>
      <w:r>
        <w:rPr>
          <w:rStyle w:val="Funotenzeichen"/>
        </w:rPr>
        <w:footnoteRef/>
      </w:r>
      <w:r>
        <w:t xml:space="preserve"> Der Parnass ist dem Apoll heilig und gilt als Heimat der Musen, die unter anderem für die Dichtkunst zuständig sind.</w:t>
      </w:r>
    </w:p>
  </w:footnote>
  <w:footnote w:id="4">
    <w:p w:rsidR="00052A97" w:rsidRDefault="00052A97" w:rsidP="00052A97">
      <w:pPr>
        <w:pStyle w:val="Funotentext"/>
        <w:jc w:val="both"/>
      </w:pPr>
      <w:r>
        <w:rPr>
          <w:rStyle w:val="Funotenzeichen"/>
        </w:rPr>
        <w:footnoteRef/>
      </w:r>
      <w:r>
        <w:t xml:space="preserve"> Der weitaus größte Teil der antiken Literatur ist verloren. Daran änderten auch die zahlreichen Wiederentdeckungen antiker Schriftsteller (z.B. </w:t>
      </w:r>
      <w:proofErr w:type="spellStart"/>
      <w:r>
        <w:t>Lukrez</w:t>
      </w:r>
      <w:proofErr w:type="spellEnd"/>
      <w:r>
        <w:t xml:space="preserve">) oder bis dahin unbekannter Werke </w:t>
      </w:r>
      <w:proofErr w:type="spellStart"/>
      <w:r>
        <w:t>Ciceros</w:t>
      </w:r>
      <w:proofErr w:type="spellEnd"/>
      <w:r>
        <w:t xml:space="preserve"> (z.B. der Briefe an Atticus, die Francesco Petrarca im Jahre 1345 in Verona fand) und anderer Autoren durch die Humanisten nicht grundsätzlich etwas.</w:t>
      </w:r>
    </w:p>
  </w:footnote>
  <w:footnote w:id="5">
    <w:p w:rsidR="00052A97" w:rsidRDefault="00052A97" w:rsidP="00052A97">
      <w:pPr>
        <w:pStyle w:val="Funotentext"/>
        <w:jc w:val="both"/>
      </w:pPr>
      <w:r>
        <w:rPr>
          <w:rStyle w:val="Funotenzeichen"/>
        </w:rPr>
        <w:footnoteRef/>
      </w:r>
      <w:r>
        <w:t xml:space="preserve"> Die Ciceronianer, die nur Cicero als Vorbild des Stils und der Beredsamkeit gelten ließen, stammten zu einem großen Teil aus Italien.</w:t>
      </w:r>
    </w:p>
  </w:footnote>
  <w:footnote w:id="6">
    <w:p w:rsidR="00052A97" w:rsidRDefault="00052A97" w:rsidP="00052A97">
      <w:pPr>
        <w:pStyle w:val="Funotentext"/>
        <w:jc w:val="both"/>
      </w:pPr>
      <w:r>
        <w:rPr>
          <w:rStyle w:val="Funotenzeichen"/>
        </w:rPr>
        <w:footnoteRef/>
      </w:r>
      <w:r>
        <w:t xml:space="preserve"> Die genannten Personen waren ebenfalls berühmte Redner, doch sind ihre Reden nicht überliefert. Tatsächlich sind neben den Reden </w:t>
      </w:r>
      <w:proofErr w:type="spellStart"/>
      <w:r>
        <w:t>Ciceros</w:t>
      </w:r>
      <w:proofErr w:type="spellEnd"/>
      <w:r>
        <w:t xml:space="preserve"> beinahe keine Beispiele römischer Redekunst erhalten.</w:t>
      </w:r>
    </w:p>
  </w:footnote>
  <w:footnote w:id="7">
    <w:p w:rsidR="009268D8" w:rsidRDefault="009268D8">
      <w:pPr>
        <w:pStyle w:val="Funotentext"/>
        <w:jc w:val="both"/>
      </w:pPr>
      <w:r>
        <w:rPr>
          <w:rStyle w:val="Funotenzeichen"/>
        </w:rPr>
        <w:footnoteRef/>
      </w:r>
      <w:r>
        <w:t xml:space="preserve"> Der Vergleich des Schreibens mit dem Malen oder auch der Bildhauerei findet sich schon in antiken Texten. In der humanistischen Diskussion um Imitation und Stil im 15. und 16. Jahrhundert wird er dann sehr häufig bemüht.</w:t>
      </w:r>
    </w:p>
  </w:footnote>
  <w:footnote w:id="8">
    <w:p w:rsidR="009268D8" w:rsidRDefault="009268D8">
      <w:pPr>
        <w:pStyle w:val="Funotentext"/>
        <w:jc w:val="both"/>
      </w:pPr>
      <w:r>
        <w:rPr>
          <w:rStyle w:val="Funotenzeichen"/>
        </w:rPr>
        <w:footnoteRef/>
      </w:r>
      <w:r>
        <w:t xml:space="preserve"> Obwohl </w:t>
      </w:r>
      <w:proofErr w:type="spellStart"/>
      <w:r>
        <w:t>Lipsius</w:t>
      </w:r>
      <w:proofErr w:type="spellEnd"/>
      <w:r>
        <w:t xml:space="preserve"> kein Ciceronianer ist, rät er hier also trotzdem von allzu freiem Eklektizismus ab, zumindest in der Anfangsphase, und er plädiert für die methodische Aneignung eines guten Stils. Dass bestimmte Lehrinhalte in einer festgelegten Reihenfolge erlernt werden müssen, weil es sonst zu Verwirrung und Unsicherheit kommt, ist ein häufiger Topos in der didaktischen Literatur.</w:t>
      </w:r>
    </w:p>
  </w:footnote>
  <w:footnote w:id="9">
    <w:p w:rsidR="004A1E29" w:rsidRDefault="004A1E29" w:rsidP="004A1E29">
      <w:pPr>
        <w:pStyle w:val="Funotentext"/>
        <w:jc w:val="both"/>
      </w:pPr>
      <w:r>
        <w:rPr>
          <w:rStyle w:val="Funotenzeichen"/>
        </w:rPr>
        <w:footnoteRef/>
      </w:r>
      <w:r>
        <w:t xml:space="preserve"> Im Jahr 1581, wenige Jahre vor der </w:t>
      </w:r>
      <w:proofErr w:type="spellStart"/>
      <w:r>
        <w:rPr>
          <w:i/>
        </w:rPr>
        <w:t>Epistolica</w:t>
      </w:r>
      <w:proofErr w:type="spellEnd"/>
      <w:r>
        <w:rPr>
          <w:i/>
        </w:rPr>
        <w:t xml:space="preserve"> </w:t>
      </w:r>
      <w:proofErr w:type="spellStart"/>
      <w:r>
        <w:rPr>
          <w:i/>
        </w:rPr>
        <w:t>Institutio</w:t>
      </w:r>
      <w:proofErr w:type="spellEnd"/>
      <w:r>
        <w:rPr>
          <w:i/>
        </w:rPr>
        <w:t xml:space="preserve"> </w:t>
      </w:r>
      <w:r>
        <w:t xml:space="preserve">war eine Sammlung der im ciceronianischen Stil verfassten Briefe des Paulus Manutius (Paolo </w:t>
      </w:r>
      <w:proofErr w:type="spellStart"/>
      <w:r>
        <w:t>Manuzio</w:t>
      </w:r>
      <w:proofErr w:type="spellEnd"/>
      <w:r>
        <w:t xml:space="preserve">, 1512–1574) und des Petrus </w:t>
      </w:r>
      <w:proofErr w:type="spellStart"/>
      <w:r>
        <w:t>Bunellus</w:t>
      </w:r>
      <w:proofErr w:type="spellEnd"/>
      <w:r>
        <w:t xml:space="preserve"> (Pierre </w:t>
      </w:r>
      <w:proofErr w:type="spellStart"/>
      <w:r>
        <w:t>Bunel</w:t>
      </w:r>
      <w:proofErr w:type="spellEnd"/>
      <w:r>
        <w:t xml:space="preserve">, 1499–1549) erschienen: </w:t>
      </w:r>
      <w:proofErr w:type="spellStart"/>
      <w:r>
        <w:rPr>
          <w:i/>
        </w:rPr>
        <w:t>Epistolae</w:t>
      </w:r>
      <w:proofErr w:type="spellEnd"/>
      <w:r>
        <w:rPr>
          <w:i/>
        </w:rPr>
        <w:t xml:space="preserve"> </w:t>
      </w:r>
      <w:proofErr w:type="spellStart"/>
      <w:r>
        <w:rPr>
          <w:i/>
        </w:rPr>
        <w:t>Ciceroniano</w:t>
      </w:r>
      <w:proofErr w:type="spellEnd"/>
      <w:r>
        <w:rPr>
          <w:i/>
        </w:rPr>
        <w:t xml:space="preserve"> </w:t>
      </w:r>
      <w:proofErr w:type="spellStart"/>
      <w:r>
        <w:rPr>
          <w:i/>
        </w:rPr>
        <w:t>stylo</w:t>
      </w:r>
      <w:proofErr w:type="spellEnd"/>
      <w:r>
        <w:rPr>
          <w:i/>
        </w:rPr>
        <w:t xml:space="preserve"> </w:t>
      </w:r>
      <w:proofErr w:type="spellStart"/>
      <w:r>
        <w:rPr>
          <w:i/>
        </w:rPr>
        <w:t>scriptae</w:t>
      </w:r>
      <w:proofErr w:type="spellEnd"/>
      <w:r>
        <w:rPr>
          <w:i/>
        </w:rPr>
        <w:t xml:space="preserve"> Petri </w:t>
      </w:r>
      <w:proofErr w:type="spellStart"/>
      <w:r>
        <w:rPr>
          <w:i/>
        </w:rPr>
        <w:t>Bunelli</w:t>
      </w:r>
      <w:proofErr w:type="spellEnd"/>
      <w:r>
        <w:rPr>
          <w:i/>
        </w:rPr>
        <w:t xml:space="preserve"> et Pauli </w:t>
      </w:r>
      <w:proofErr w:type="spellStart"/>
      <w:r>
        <w:rPr>
          <w:i/>
        </w:rPr>
        <w:t>Manutii</w:t>
      </w:r>
      <w:proofErr w:type="spellEnd"/>
      <w:r>
        <w:t>.</w:t>
      </w:r>
    </w:p>
  </w:footnote>
  <w:footnote w:id="10">
    <w:p w:rsidR="004A1E29" w:rsidRDefault="004A1E29" w:rsidP="004A1E29">
      <w:pPr>
        <w:pStyle w:val="Funotentext"/>
        <w:jc w:val="both"/>
      </w:pPr>
      <w:r>
        <w:rPr>
          <w:rStyle w:val="Funotenzeichen"/>
        </w:rPr>
        <w:footnoteRef/>
      </w:r>
      <w:r>
        <w:t xml:space="preserve"> </w:t>
      </w:r>
      <w:proofErr w:type="spellStart"/>
      <w:r>
        <w:t>Iacobus</w:t>
      </w:r>
      <w:proofErr w:type="spellEnd"/>
      <w:r>
        <w:t xml:space="preserve"> </w:t>
      </w:r>
      <w:proofErr w:type="spellStart"/>
      <w:r>
        <w:t>Sadoletus</w:t>
      </w:r>
      <w:proofErr w:type="spellEnd"/>
      <w:r>
        <w:t xml:space="preserve"> (</w:t>
      </w:r>
      <w:proofErr w:type="spellStart"/>
      <w:r>
        <w:t>Jacopo</w:t>
      </w:r>
      <w:proofErr w:type="spellEnd"/>
      <w:r>
        <w:t xml:space="preserve"> </w:t>
      </w:r>
      <w:proofErr w:type="spellStart"/>
      <w:r>
        <w:t>Sadoleto</w:t>
      </w:r>
      <w:proofErr w:type="spellEnd"/>
      <w:r>
        <w:t>, 1477–1547), ein italienischer Kardinal, päpstlicher Sekretär und humanistischer Gelehrter.</w:t>
      </w:r>
    </w:p>
  </w:footnote>
  <w:footnote w:id="11">
    <w:p w:rsidR="004A1E29" w:rsidRDefault="004A1E29" w:rsidP="004A1E29">
      <w:pPr>
        <w:pStyle w:val="Funotentext"/>
        <w:jc w:val="both"/>
      </w:pPr>
      <w:r>
        <w:rPr>
          <w:rStyle w:val="Funotenzeichen"/>
        </w:rPr>
        <w:footnoteRef/>
      </w:r>
      <w:r>
        <w:t xml:space="preserve"> Petrus </w:t>
      </w:r>
      <w:proofErr w:type="spellStart"/>
      <w:r>
        <w:t>Bembus</w:t>
      </w:r>
      <w:proofErr w:type="spellEnd"/>
      <w:r>
        <w:t xml:space="preserve"> (Pietro </w:t>
      </w:r>
      <w:proofErr w:type="spellStart"/>
      <w:r>
        <w:t>Bembo</w:t>
      </w:r>
      <w:proofErr w:type="spellEnd"/>
      <w:r>
        <w:t xml:space="preserve">, 1470–1547), ebenfalls ein italienischer Kardinal, päpstlicher Sekretär und Humanist. </w:t>
      </w:r>
      <w:proofErr w:type="spellStart"/>
      <w:r>
        <w:t>Sadoleto</w:t>
      </w:r>
      <w:proofErr w:type="spellEnd"/>
      <w:r>
        <w:t xml:space="preserve"> und </w:t>
      </w:r>
      <w:proofErr w:type="spellStart"/>
      <w:r>
        <w:t>Bembo</w:t>
      </w:r>
      <w:proofErr w:type="spellEnd"/>
      <w:r>
        <w:t xml:space="preserve"> waren überzeugte Verfechter des </w:t>
      </w:r>
      <w:proofErr w:type="spellStart"/>
      <w:r>
        <w:t>Ciceronianismus</w:t>
      </w:r>
      <w:proofErr w:type="spellEnd"/>
      <w:r>
        <w:t>.</w:t>
      </w:r>
    </w:p>
  </w:footnote>
  <w:footnote w:id="12">
    <w:p w:rsidR="004A1E29" w:rsidRDefault="004A1E29" w:rsidP="004A1E29">
      <w:pPr>
        <w:pStyle w:val="Funotentext"/>
        <w:jc w:val="both"/>
      </w:pPr>
      <w:r>
        <w:rPr>
          <w:rStyle w:val="Funotenzeichen"/>
        </w:rPr>
        <w:footnoteRef/>
      </w:r>
      <w:r>
        <w:t xml:space="preserve"> Christophorus </w:t>
      </w:r>
      <w:proofErr w:type="spellStart"/>
      <w:r>
        <w:t>Longolius</w:t>
      </w:r>
      <w:proofErr w:type="spellEnd"/>
      <w:r>
        <w:t xml:space="preserve"> (Christophe de </w:t>
      </w:r>
      <w:proofErr w:type="spellStart"/>
      <w:r>
        <w:t>Longueil</w:t>
      </w:r>
      <w:proofErr w:type="spellEnd"/>
      <w:r>
        <w:t xml:space="preserve">, 1490–1522), ein humanistischer Gelehrter aus Brabant und Landsmann des Flamen </w:t>
      </w:r>
      <w:proofErr w:type="spellStart"/>
      <w:r>
        <w:t>Lipsius</w:t>
      </w:r>
      <w:proofErr w:type="spellEnd"/>
      <w:r>
        <w:t>.</w:t>
      </w:r>
    </w:p>
  </w:footnote>
  <w:footnote w:id="13">
    <w:p w:rsidR="004A1E29" w:rsidRDefault="004A1E29" w:rsidP="004A1E29">
      <w:pPr>
        <w:pStyle w:val="Funotentext"/>
        <w:jc w:val="both"/>
      </w:pPr>
      <w:r>
        <w:rPr>
          <w:rStyle w:val="Funotenzeichen"/>
        </w:rPr>
        <w:footnoteRef/>
      </w:r>
      <w:r>
        <w:t xml:space="preserve"> Tatsächlich hat die moderne Forschung gezeigt, dass das Latein der Ciceronianer, wie etwa des genannten </w:t>
      </w:r>
      <w:proofErr w:type="spellStart"/>
      <w:r>
        <w:t>Longolius</w:t>
      </w:r>
      <w:proofErr w:type="spellEnd"/>
      <w:r>
        <w:t xml:space="preserve">, trotz ihrer Bemühungen in vielen Punkten von der Sprache </w:t>
      </w:r>
      <w:proofErr w:type="spellStart"/>
      <w:r>
        <w:t>Ciceros</w:t>
      </w:r>
      <w:proofErr w:type="spellEnd"/>
      <w:r>
        <w:t xml:space="preserve"> abweicht (vgl. </w:t>
      </w:r>
      <w:proofErr w:type="spellStart"/>
      <w:r>
        <w:t>Tunberg</w:t>
      </w:r>
      <w:proofErr w:type="spellEnd"/>
      <w:r>
        <w:t xml:space="preserve"> 1997).</w:t>
      </w:r>
    </w:p>
  </w:footnote>
  <w:footnote w:id="14">
    <w:p w:rsidR="00C41462" w:rsidRPr="00097FC5" w:rsidRDefault="00C41462" w:rsidP="00C41462">
      <w:pPr>
        <w:pStyle w:val="Funotentext"/>
        <w:jc w:val="both"/>
        <w:rPr>
          <w:lang w:val="la-Latn"/>
        </w:rPr>
      </w:pPr>
      <w:r w:rsidRPr="00097FC5">
        <w:rPr>
          <w:rStyle w:val="Funotenzeichen"/>
          <w:lang w:val="la-Latn"/>
        </w:rPr>
        <w:footnoteRef/>
      </w:r>
      <w:r w:rsidRPr="00097FC5">
        <w:rPr>
          <w:lang w:val="la-Latn"/>
        </w:rPr>
        <w:t xml:space="preserve"> </w:t>
      </w:r>
      <w:r w:rsidRPr="00097FC5">
        <w:rPr>
          <w:lang w:val="la-Latn"/>
        </w:rPr>
        <w:t>M. Fabius Quintilianus (ca. 35–96 n. Chr.), ein bedeutender römischer Redelehrer, der Cicero als Vorbild der Redekunst ansah.</w:t>
      </w:r>
    </w:p>
  </w:footnote>
  <w:footnote w:id="15">
    <w:p w:rsidR="00C41462" w:rsidRPr="00097FC5" w:rsidRDefault="00C41462" w:rsidP="00C41462">
      <w:pPr>
        <w:pStyle w:val="Funotentext"/>
        <w:jc w:val="both"/>
        <w:rPr>
          <w:lang w:val="la-Latn"/>
        </w:rPr>
      </w:pPr>
      <w:r w:rsidRPr="00097FC5">
        <w:rPr>
          <w:rStyle w:val="Funotenzeichen"/>
          <w:lang w:val="la-Latn"/>
        </w:rPr>
        <w:footnoteRef/>
      </w:r>
      <w:r w:rsidRPr="00097FC5">
        <w:rPr>
          <w:lang w:val="la-Latn"/>
        </w:rPr>
        <w:t xml:space="preserve"> Q. </w:t>
      </w:r>
      <w:r w:rsidRPr="00097FC5">
        <w:rPr>
          <w:lang w:val="la-Latn"/>
        </w:rPr>
        <w:t>Curtius Rufus, ein Historiker der Kaiserzeit. Er verfasste eine Geschichte Alexanders des Großen.</w:t>
      </w:r>
    </w:p>
  </w:footnote>
  <w:footnote w:id="16">
    <w:p w:rsidR="00C41462" w:rsidRPr="00097FC5" w:rsidRDefault="00C41462" w:rsidP="00C41462">
      <w:pPr>
        <w:pStyle w:val="Funotentext"/>
        <w:jc w:val="both"/>
        <w:rPr>
          <w:lang w:val="la-Latn"/>
        </w:rPr>
      </w:pPr>
      <w:r w:rsidRPr="00097FC5">
        <w:rPr>
          <w:rStyle w:val="Funotenzeichen"/>
          <w:lang w:val="la-Latn"/>
        </w:rPr>
        <w:footnoteRef/>
      </w:r>
      <w:r w:rsidRPr="00097FC5">
        <w:rPr>
          <w:lang w:val="la-Latn"/>
        </w:rPr>
        <w:t xml:space="preserve"> Velleius </w:t>
      </w:r>
      <w:r w:rsidRPr="00097FC5">
        <w:rPr>
          <w:lang w:val="la-Latn"/>
        </w:rPr>
        <w:t>Paterculus (ca. 20 v. Chr.–30 n. Chr.), ein römischer Historiker, dessen Werk Lipsius herausgegeben hat, wie auch das des Livius und Caesars.</w:t>
      </w:r>
    </w:p>
  </w:footnote>
  <w:footnote w:id="17">
    <w:p w:rsidR="00C41462" w:rsidRPr="00097FC5" w:rsidRDefault="00C41462" w:rsidP="00C41462">
      <w:pPr>
        <w:pStyle w:val="Funotentext"/>
        <w:jc w:val="both"/>
        <w:rPr>
          <w:lang w:val="la-Latn"/>
        </w:rPr>
      </w:pPr>
      <w:r w:rsidRPr="00097FC5">
        <w:rPr>
          <w:rStyle w:val="Funotenzeichen"/>
          <w:lang w:val="la-Latn"/>
        </w:rPr>
        <w:footnoteRef/>
      </w:r>
      <w:r w:rsidRPr="00097FC5">
        <w:rPr>
          <w:lang w:val="la-Latn"/>
        </w:rPr>
        <w:t xml:space="preserve"> T. </w:t>
      </w:r>
      <w:r w:rsidRPr="00097FC5">
        <w:rPr>
          <w:lang w:val="la-Latn"/>
        </w:rPr>
        <w:t>Livius (ca. 59 v. Chr.–17 n. Chr.), ein römischer Historiker, der eine Geschichte Roms von seiner Gründung an (</w:t>
      </w:r>
      <w:r w:rsidRPr="00097FC5">
        <w:rPr>
          <w:i/>
          <w:lang w:val="la-Latn"/>
        </w:rPr>
        <w:t>Ab Urbe Condita</w:t>
      </w:r>
      <w:r w:rsidRPr="00097FC5">
        <w:rPr>
          <w:lang w:val="la-Latn"/>
        </w:rPr>
        <w:t>) verfasst hat.</w:t>
      </w:r>
    </w:p>
  </w:footnote>
  <w:footnote w:id="18">
    <w:p w:rsidR="00C41462" w:rsidRPr="00097FC5" w:rsidRDefault="00C41462" w:rsidP="00C41462">
      <w:pPr>
        <w:pStyle w:val="Funotentext"/>
        <w:jc w:val="both"/>
        <w:rPr>
          <w:lang w:val="la-Latn"/>
        </w:rPr>
      </w:pPr>
      <w:r w:rsidRPr="00097FC5">
        <w:rPr>
          <w:rStyle w:val="Funotenzeichen"/>
          <w:lang w:val="la-Latn"/>
        </w:rPr>
        <w:footnoteRef/>
      </w:r>
      <w:r w:rsidRPr="00097FC5">
        <w:rPr>
          <w:lang w:val="la-Latn"/>
        </w:rPr>
        <w:t xml:space="preserve"> Da </w:t>
      </w:r>
      <w:r w:rsidRPr="00097FC5">
        <w:rPr>
          <w:lang w:val="la-Latn"/>
        </w:rPr>
        <w:t>jeder Gattung eine eigene Sprache eigen ist, unterscheidet sich der Stil der genannten Historiker schon gattungsbedingt vom Stil Ciceros.</w:t>
      </w:r>
    </w:p>
  </w:footnote>
  <w:footnote w:id="19">
    <w:p w:rsidR="00C41462" w:rsidRDefault="00C41462" w:rsidP="00C41462">
      <w:pPr>
        <w:pStyle w:val="Funotentext"/>
        <w:jc w:val="both"/>
      </w:pPr>
      <w:r w:rsidRPr="00097FC5">
        <w:rPr>
          <w:rStyle w:val="Funotenzeichen"/>
          <w:lang w:val="la-Latn"/>
        </w:rPr>
        <w:footnoteRef/>
      </w:r>
      <w:r w:rsidRPr="00097FC5">
        <w:rPr>
          <w:lang w:val="la-Latn"/>
        </w:rPr>
        <w:t xml:space="preserve"> T. </w:t>
      </w:r>
      <w:r w:rsidRPr="00097FC5">
        <w:rPr>
          <w:lang w:val="la-Latn"/>
        </w:rPr>
        <w:t>Maccius Plautus (ca. 254–184 v. Chr.) und P. Terentius Afer (geb. zw. 195 und 184, gest. 159 oder 158 v. Chr.), römische Komödiendichter. Ihr Stil ist an die Umgangssprache angelehnt und unterscheidet sich sehr von den anderen genannten Schriftstellern. Terenz war ein typischer Schulautor.</w:t>
      </w:r>
    </w:p>
  </w:footnote>
  <w:footnote w:id="20">
    <w:p w:rsidR="008D5CDB" w:rsidRPr="00097FC5" w:rsidRDefault="008D5CDB" w:rsidP="008D5CDB">
      <w:pPr>
        <w:pStyle w:val="Funotentext"/>
        <w:jc w:val="both"/>
        <w:rPr>
          <w:lang w:val="la-Latn"/>
        </w:rPr>
      </w:pPr>
      <w:r w:rsidRPr="00097FC5">
        <w:rPr>
          <w:rStyle w:val="Funotenzeichen"/>
          <w:lang w:val="la-Latn"/>
        </w:rPr>
        <w:footnoteRef/>
      </w:r>
      <w:r w:rsidRPr="00097FC5">
        <w:rPr>
          <w:lang w:val="la-Latn"/>
        </w:rPr>
        <w:t xml:space="preserve"> G. </w:t>
      </w:r>
      <w:r w:rsidRPr="00097FC5">
        <w:rPr>
          <w:lang w:val="la-Latn"/>
        </w:rPr>
        <w:t xml:space="preserve">Sallustius Crispus (86–35/34 v. Chr.) war ein römischer Geschichtsschreiber der späten Republik, von dem die Werke </w:t>
      </w:r>
      <w:r w:rsidRPr="00097FC5">
        <w:rPr>
          <w:i/>
          <w:lang w:val="la-Latn"/>
        </w:rPr>
        <w:t>De coniuratione Catilinae</w:t>
      </w:r>
      <w:r w:rsidRPr="00097FC5">
        <w:rPr>
          <w:lang w:val="la-Latn"/>
        </w:rPr>
        <w:t xml:space="preserve"> und </w:t>
      </w:r>
      <w:r w:rsidRPr="00097FC5">
        <w:rPr>
          <w:i/>
          <w:lang w:val="la-Latn"/>
        </w:rPr>
        <w:t>De bello Iugurthino</w:t>
      </w:r>
      <w:r w:rsidRPr="00097FC5">
        <w:rPr>
          <w:lang w:val="la-Latn"/>
        </w:rPr>
        <w:t xml:space="preserve"> erhalten sind. Sein Stil ist durch Knappheit, Inkonzinnität und Archaismen geprägt.</w:t>
      </w:r>
    </w:p>
  </w:footnote>
  <w:footnote w:id="21">
    <w:p w:rsidR="008D5CDB" w:rsidRPr="00097FC5" w:rsidRDefault="008D5CDB" w:rsidP="008D5CDB">
      <w:pPr>
        <w:pStyle w:val="Funotentext"/>
        <w:jc w:val="both"/>
        <w:rPr>
          <w:lang w:val="la-Latn"/>
        </w:rPr>
      </w:pPr>
      <w:r w:rsidRPr="00097FC5">
        <w:rPr>
          <w:rStyle w:val="Funotenzeichen"/>
          <w:lang w:val="la-Latn"/>
        </w:rPr>
        <w:footnoteRef/>
      </w:r>
      <w:r w:rsidRPr="00097FC5">
        <w:rPr>
          <w:lang w:val="la-Latn"/>
        </w:rPr>
        <w:t xml:space="preserve"> L. </w:t>
      </w:r>
      <w:r w:rsidRPr="00097FC5">
        <w:rPr>
          <w:lang w:val="la-Latn"/>
        </w:rPr>
        <w:t>Annaeus Seneca (ca. 1</w:t>
      </w:r>
      <w:r w:rsidRPr="00097FC5">
        <w:rPr>
          <w:rFonts w:ascii="Georgia" w:eastAsia="Georgia" w:hAnsi="Georgia" w:cs="Georgia"/>
          <w:lang w:val="la-Latn"/>
        </w:rPr>
        <w:t>–</w:t>
      </w:r>
      <w:r w:rsidRPr="00097FC5">
        <w:rPr>
          <w:lang w:val="la-Latn"/>
        </w:rPr>
        <w:t>65 n. Chr.) schrieb vor allem moralphilosophische Werke. Sein Stil ist oft knapp, pointiert und reich an Sentenzen.</w:t>
      </w:r>
    </w:p>
  </w:footnote>
  <w:footnote w:id="22">
    <w:p w:rsidR="008D5CDB" w:rsidRDefault="008D5CDB" w:rsidP="008D5CDB">
      <w:pPr>
        <w:pStyle w:val="Funotentext"/>
        <w:jc w:val="both"/>
      </w:pPr>
      <w:r w:rsidRPr="00097FC5">
        <w:rPr>
          <w:rStyle w:val="Funotenzeichen"/>
          <w:lang w:val="la-Latn"/>
        </w:rPr>
        <w:footnoteRef/>
      </w:r>
      <w:r w:rsidRPr="00097FC5">
        <w:rPr>
          <w:lang w:val="la-Latn"/>
        </w:rPr>
        <w:t xml:space="preserve"> P. </w:t>
      </w:r>
      <w:r w:rsidRPr="00097FC5">
        <w:rPr>
          <w:lang w:val="la-Latn"/>
        </w:rPr>
        <w:t>Cornelius Tacitus (ca. 58–120 n. Chr.) war ein römischer Geschichtsschreiber der Kaiserzeit, dessen Sprache sehr komplex und durch Kürze und unerwartete Wendungen bisweilen schwer verständlich ist. Lipsius selbst nahm sich den senecanischen und taciteischen Stil zum Vorbild.</w:t>
      </w:r>
    </w:p>
  </w:footnote>
  <w:footnote w:id="23">
    <w:p w:rsidR="00FC5FFA" w:rsidRDefault="00FC5FFA" w:rsidP="00FC5FFA">
      <w:pPr>
        <w:pStyle w:val="Funotentext"/>
        <w:jc w:val="both"/>
      </w:pPr>
      <w:r>
        <w:rPr>
          <w:rStyle w:val="Funotenzeichen"/>
        </w:rPr>
        <w:footnoteRef/>
      </w:r>
      <w:r>
        <w:t xml:space="preserve"> Der gelesene und imitierte Autor erscheint hier als Lehrer, der den Anfänger bei der Hand nimmt und führt.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2D" w:rsidRDefault="00C65D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D8" w:rsidRDefault="009268D8">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6170625D" wp14:editId="2F7A6426">
              <wp:simplePos x="0" y="0"/>
              <wp:positionH relativeFrom="column">
                <wp:posOffset>7629250</wp:posOffset>
              </wp:positionH>
              <wp:positionV relativeFrom="paragraph">
                <wp:posOffset>-211455</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0.7pt;mso-position-horizontal:absolute;mso-position-vertical-relative:text;margin-top:-16.6pt;mso-position-vertical:absolute;width:98.8pt;height:105.6pt;" wrapcoords="0 0 0 98009 98634 98009 98634 0 0 0" stroked="false">
              <v:path textboxrect="0,0,0,0"/>
              <v:imagedata r:id="rId2" o:title=""/>
            </v:shape>
          </w:pict>
        </mc:Fallback>
      </mc:AlternateContent>
    </w:r>
    <w:r>
      <w:rPr>
        <w:i/>
        <w:smallCaps/>
        <w:sz w:val="32"/>
      </w:rPr>
      <w:t xml:space="preserve">Cicero-rezeption und </w:t>
    </w:r>
    <w:proofErr w:type="spellStart"/>
    <w:r>
      <w:rPr>
        <w:i/>
        <w:smallCaps/>
        <w:sz w:val="32"/>
      </w:rPr>
      <w:t>Ciceronianismus</w:t>
    </w:r>
    <w:proofErr w:type="spellEnd"/>
    <w:r>
      <w:rPr>
        <w:i/>
        <w:smallCaps/>
        <w:sz w:val="32"/>
      </w:rPr>
      <w:t>-Debatte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2D" w:rsidRDefault="00C65D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7AB"/>
    <w:multiLevelType w:val="hybridMultilevel"/>
    <w:tmpl w:val="D138D5DA"/>
    <w:lvl w:ilvl="0" w:tplc="C298F4F4">
      <w:start w:val="1"/>
      <w:numFmt w:val="decimal"/>
      <w:lvlText w:val="%1."/>
      <w:lvlJc w:val="left"/>
      <w:pPr>
        <w:ind w:left="720" w:hanging="360"/>
      </w:pPr>
      <w:rPr>
        <w:rFonts w:hint="default"/>
      </w:rPr>
    </w:lvl>
    <w:lvl w:ilvl="1" w:tplc="C0702E5C">
      <w:start w:val="1"/>
      <w:numFmt w:val="lowerLetter"/>
      <w:lvlText w:val="%2."/>
      <w:lvlJc w:val="left"/>
      <w:pPr>
        <w:ind w:left="1440" w:hanging="360"/>
      </w:pPr>
    </w:lvl>
    <w:lvl w:ilvl="2" w:tplc="F1D053BC">
      <w:start w:val="1"/>
      <w:numFmt w:val="lowerRoman"/>
      <w:lvlText w:val="%3."/>
      <w:lvlJc w:val="right"/>
      <w:pPr>
        <w:ind w:left="2160" w:hanging="180"/>
      </w:pPr>
    </w:lvl>
    <w:lvl w:ilvl="3" w:tplc="AC8E62DA">
      <w:start w:val="1"/>
      <w:numFmt w:val="decimal"/>
      <w:lvlText w:val="%4."/>
      <w:lvlJc w:val="left"/>
      <w:pPr>
        <w:ind w:left="2880" w:hanging="360"/>
      </w:pPr>
    </w:lvl>
    <w:lvl w:ilvl="4" w:tplc="A30C83EC">
      <w:start w:val="1"/>
      <w:numFmt w:val="lowerLetter"/>
      <w:lvlText w:val="%5."/>
      <w:lvlJc w:val="left"/>
      <w:pPr>
        <w:ind w:left="3600" w:hanging="360"/>
      </w:pPr>
    </w:lvl>
    <w:lvl w:ilvl="5" w:tplc="7D326420">
      <w:start w:val="1"/>
      <w:numFmt w:val="lowerRoman"/>
      <w:lvlText w:val="%6."/>
      <w:lvlJc w:val="right"/>
      <w:pPr>
        <w:ind w:left="4320" w:hanging="180"/>
      </w:pPr>
    </w:lvl>
    <w:lvl w:ilvl="6" w:tplc="BB761AAE">
      <w:start w:val="1"/>
      <w:numFmt w:val="decimal"/>
      <w:lvlText w:val="%7."/>
      <w:lvlJc w:val="left"/>
      <w:pPr>
        <w:ind w:left="5040" w:hanging="360"/>
      </w:pPr>
    </w:lvl>
    <w:lvl w:ilvl="7" w:tplc="EA30EBEE">
      <w:start w:val="1"/>
      <w:numFmt w:val="lowerLetter"/>
      <w:lvlText w:val="%8."/>
      <w:lvlJc w:val="left"/>
      <w:pPr>
        <w:ind w:left="5760" w:hanging="360"/>
      </w:pPr>
    </w:lvl>
    <w:lvl w:ilvl="8" w:tplc="890878AC">
      <w:start w:val="1"/>
      <w:numFmt w:val="lowerRoman"/>
      <w:lvlText w:val="%9."/>
      <w:lvlJc w:val="right"/>
      <w:pPr>
        <w:ind w:left="6480" w:hanging="180"/>
      </w:pPr>
    </w:lvl>
  </w:abstractNum>
  <w:abstractNum w:abstractNumId="1">
    <w:nsid w:val="14B75C30"/>
    <w:multiLevelType w:val="hybridMultilevel"/>
    <w:tmpl w:val="BABC45AE"/>
    <w:lvl w:ilvl="0" w:tplc="A9E8B13C">
      <w:start w:val="1"/>
      <w:numFmt w:val="bullet"/>
      <w:pStyle w:val="Aufzhlungszeichen"/>
      <w:lvlText w:val=""/>
      <w:lvlJc w:val="left"/>
      <w:pPr>
        <w:tabs>
          <w:tab w:val="num" w:pos="360"/>
        </w:tabs>
        <w:ind w:left="360" w:hanging="360"/>
      </w:pPr>
      <w:rPr>
        <w:rFonts w:ascii="Symbol" w:hAnsi="Symbol" w:hint="default"/>
      </w:rPr>
    </w:lvl>
    <w:lvl w:ilvl="1" w:tplc="F09C1AEC">
      <w:start w:val="1"/>
      <w:numFmt w:val="bullet"/>
      <w:lvlText w:val="o"/>
      <w:lvlJc w:val="left"/>
      <w:pPr>
        <w:ind w:left="1440" w:hanging="360"/>
      </w:pPr>
      <w:rPr>
        <w:rFonts w:ascii="Courier New" w:eastAsia="Courier New" w:hAnsi="Courier New" w:cs="Courier New" w:hint="default"/>
      </w:rPr>
    </w:lvl>
    <w:lvl w:ilvl="2" w:tplc="32EE4FD8">
      <w:start w:val="1"/>
      <w:numFmt w:val="bullet"/>
      <w:lvlText w:val="§"/>
      <w:lvlJc w:val="left"/>
      <w:pPr>
        <w:ind w:left="2160" w:hanging="360"/>
      </w:pPr>
      <w:rPr>
        <w:rFonts w:ascii="Wingdings" w:eastAsia="Wingdings" w:hAnsi="Wingdings" w:cs="Wingdings" w:hint="default"/>
      </w:rPr>
    </w:lvl>
    <w:lvl w:ilvl="3" w:tplc="9CACDE0C">
      <w:start w:val="1"/>
      <w:numFmt w:val="bullet"/>
      <w:lvlText w:val="·"/>
      <w:lvlJc w:val="left"/>
      <w:pPr>
        <w:ind w:left="2880" w:hanging="360"/>
      </w:pPr>
      <w:rPr>
        <w:rFonts w:ascii="Symbol" w:eastAsia="Symbol" w:hAnsi="Symbol" w:cs="Symbol" w:hint="default"/>
      </w:rPr>
    </w:lvl>
    <w:lvl w:ilvl="4" w:tplc="1358548C">
      <w:start w:val="1"/>
      <w:numFmt w:val="bullet"/>
      <w:lvlText w:val="o"/>
      <w:lvlJc w:val="left"/>
      <w:pPr>
        <w:ind w:left="3600" w:hanging="360"/>
      </w:pPr>
      <w:rPr>
        <w:rFonts w:ascii="Courier New" w:eastAsia="Courier New" w:hAnsi="Courier New" w:cs="Courier New" w:hint="default"/>
      </w:rPr>
    </w:lvl>
    <w:lvl w:ilvl="5" w:tplc="0994C9FC">
      <w:start w:val="1"/>
      <w:numFmt w:val="bullet"/>
      <w:lvlText w:val="§"/>
      <w:lvlJc w:val="left"/>
      <w:pPr>
        <w:ind w:left="4320" w:hanging="360"/>
      </w:pPr>
      <w:rPr>
        <w:rFonts w:ascii="Wingdings" w:eastAsia="Wingdings" w:hAnsi="Wingdings" w:cs="Wingdings" w:hint="default"/>
      </w:rPr>
    </w:lvl>
    <w:lvl w:ilvl="6" w:tplc="83F02D68">
      <w:start w:val="1"/>
      <w:numFmt w:val="bullet"/>
      <w:lvlText w:val="·"/>
      <w:lvlJc w:val="left"/>
      <w:pPr>
        <w:ind w:left="5040" w:hanging="360"/>
      </w:pPr>
      <w:rPr>
        <w:rFonts w:ascii="Symbol" w:eastAsia="Symbol" w:hAnsi="Symbol" w:cs="Symbol" w:hint="default"/>
      </w:rPr>
    </w:lvl>
    <w:lvl w:ilvl="7" w:tplc="6B3C4D74">
      <w:start w:val="1"/>
      <w:numFmt w:val="bullet"/>
      <w:lvlText w:val="o"/>
      <w:lvlJc w:val="left"/>
      <w:pPr>
        <w:ind w:left="5760" w:hanging="360"/>
      </w:pPr>
      <w:rPr>
        <w:rFonts w:ascii="Courier New" w:eastAsia="Courier New" w:hAnsi="Courier New" w:cs="Courier New" w:hint="default"/>
      </w:rPr>
    </w:lvl>
    <w:lvl w:ilvl="8" w:tplc="AAC4C6D2">
      <w:start w:val="1"/>
      <w:numFmt w:val="bullet"/>
      <w:lvlText w:val="§"/>
      <w:lvlJc w:val="left"/>
      <w:pPr>
        <w:ind w:left="6480" w:hanging="360"/>
      </w:pPr>
      <w:rPr>
        <w:rFonts w:ascii="Wingdings" w:eastAsia="Wingdings" w:hAnsi="Wingdings" w:cs="Wingdings" w:hint="default"/>
      </w:rPr>
    </w:lvl>
  </w:abstractNum>
  <w:abstractNum w:abstractNumId="2">
    <w:nsid w:val="6420788F"/>
    <w:multiLevelType w:val="hybridMultilevel"/>
    <w:tmpl w:val="8A9E5318"/>
    <w:lvl w:ilvl="0" w:tplc="251056EA">
      <w:start w:val="1"/>
      <w:numFmt w:val="bullet"/>
      <w:lvlText w:val="-"/>
      <w:lvlJc w:val="left"/>
      <w:pPr>
        <w:ind w:left="720" w:hanging="360"/>
      </w:pPr>
      <w:rPr>
        <w:rFonts w:ascii="Garamond" w:eastAsia="Calibri" w:hAnsi="Garamond" w:cs="Calibri" w:hint="default"/>
      </w:rPr>
    </w:lvl>
    <w:lvl w:ilvl="1" w:tplc="A9E40B92">
      <w:start w:val="1"/>
      <w:numFmt w:val="bullet"/>
      <w:lvlText w:val="o"/>
      <w:lvlJc w:val="left"/>
      <w:pPr>
        <w:ind w:left="1440" w:hanging="360"/>
      </w:pPr>
      <w:rPr>
        <w:rFonts w:ascii="Courier New" w:hAnsi="Courier New" w:cs="Courier New" w:hint="default"/>
      </w:rPr>
    </w:lvl>
    <w:lvl w:ilvl="2" w:tplc="3788D2E6">
      <w:start w:val="1"/>
      <w:numFmt w:val="bullet"/>
      <w:lvlText w:val=""/>
      <w:lvlJc w:val="left"/>
      <w:pPr>
        <w:ind w:left="2160" w:hanging="360"/>
      </w:pPr>
      <w:rPr>
        <w:rFonts w:ascii="Wingdings" w:hAnsi="Wingdings" w:hint="default"/>
      </w:rPr>
    </w:lvl>
    <w:lvl w:ilvl="3" w:tplc="61EE5C5E">
      <w:start w:val="1"/>
      <w:numFmt w:val="bullet"/>
      <w:lvlText w:val=""/>
      <w:lvlJc w:val="left"/>
      <w:pPr>
        <w:ind w:left="2880" w:hanging="360"/>
      </w:pPr>
      <w:rPr>
        <w:rFonts w:ascii="Symbol" w:hAnsi="Symbol" w:hint="default"/>
      </w:rPr>
    </w:lvl>
    <w:lvl w:ilvl="4" w:tplc="20A268C6">
      <w:start w:val="1"/>
      <w:numFmt w:val="bullet"/>
      <w:lvlText w:val="o"/>
      <w:lvlJc w:val="left"/>
      <w:pPr>
        <w:ind w:left="3600" w:hanging="360"/>
      </w:pPr>
      <w:rPr>
        <w:rFonts w:ascii="Courier New" w:hAnsi="Courier New" w:cs="Courier New" w:hint="default"/>
      </w:rPr>
    </w:lvl>
    <w:lvl w:ilvl="5" w:tplc="D10EBEA0">
      <w:start w:val="1"/>
      <w:numFmt w:val="bullet"/>
      <w:lvlText w:val=""/>
      <w:lvlJc w:val="left"/>
      <w:pPr>
        <w:ind w:left="4320" w:hanging="360"/>
      </w:pPr>
      <w:rPr>
        <w:rFonts w:ascii="Wingdings" w:hAnsi="Wingdings" w:hint="default"/>
      </w:rPr>
    </w:lvl>
    <w:lvl w:ilvl="6" w:tplc="B92C4BEA">
      <w:start w:val="1"/>
      <w:numFmt w:val="bullet"/>
      <w:lvlText w:val=""/>
      <w:lvlJc w:val="left"/>
      <w:pPr>
        <w:ind w:left="5040" w:hanging="360"/>
      </w:pPr>
      <w:rPr>
        <w:rFonts w:ascii="Symbol" w:hAnsi="Symbol" w:hint="default"/>
      </w:rPr>
    </w:lvl>
    <w:lvl w:ilvl="7" w:tplc="BB32EB64">
      <w:start w:val="1"/>
      <w:numFmt w:val="bullet"/>
      <w:lvlText w:val="o"/>
      <w:lvlJc w:val="left"/>
      <w:pPr>
        <w:ind w:left="5760" w:hanging="360"/>
      </w:pPr>
      <w:rPr>
        <w:rFonts w:ascii="Courier New" w:hAnsi="Courier New" w:cs="Courier New" w:hint="default"/>
      </w:rPr>
    </w:lvl>
    <w:lvl w:ilvl="8" w:tplc="15EE943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CE"/>
    <w:rsid w:val="00052A97"/>
    <w:rsid w:val="001B1F4C"/>
    <w:rsid w:val="003F4821"/>
    <w:rsid w:val="00417F9A"/>
    <w:rsid w:val="004A1E29"/>
    <w:rsid w:val="00525C85"/>
    <w:rsid w:val="00774CAB"/>
    <w:rsid w:val="007A1EA9"/>
    <w:rsid w:val="008132BA"/>
    <w:rsid w:val="008D5CDB"/>
    <w:rsid w:val="009268D8"/>
    <w:rsid w:val="009C5693"/>
    <w:rsid w:val="00A42182"/>
    <w:rsid w:val="00B73CDF"/>
    <w:rsid w:val="00C41462"/>
    <w:rsid w:val="00C65D2D"/>
    <w:rsid w:val="00CC547A"/>
    <w:rsid w:val="00EC49CE"/>
    <w:rsid w:val="00EE0EA6"/>
    <w:rsid w:val="00F22292"/>
    <w:rsid w:val="00F53ADD"/>
    <w:rsid w:val="00FC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spacing w:after="113"/>
      <w:outlineLvl w:val="9"/>
    </w:pPr>
    <w:rPr>
      <w:sz w:val="32"/>
      <w:szCs w:val="24"/>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paragraph" w:styleId="Funotentext">
    <w:name w:val="footnote text"/>
    <w:basedOn w:val="Standard"/>
    <w:link w:val="FunotentextZchn"/>
    <w:uiPriority w:val="99"/>
    <w:semiHidden/>
    <w:unhideWhenUsed/>
    <w:pPr>
      <w:spacing w:after="0" w:line="240" w:lineRule="auto"/>
    </w:pPr>
    <w:rPr>
      <w:rFonts w:eastAsia="Palatino Linotype" w:cs="Palatino Linotype"/>
      <w:sz w:val="16"/>
      <w:szCs w:val="20"/>
    </w:rPr>
  </w:style>
  <w:style w:type="character" w:customStyle="1" w:styleId="FunotentextZchn">
    <w:name w:val="Fußnotentext Zchn"/>
    <w:link w:val="Funotentext"/>
    <w:uiPriority w:val="99"/>
    <w:semiHidden/>
    <w:rPr>
      <w:rFonts w:ascii="Palatino Linotype" w:eastAsia="Palatino Linotype" w:hAnsi="Palatino Linotype" w:cs="Palatino Linotype"/>
      <w:sz w:val="16"/>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spacing w:after="100"/>
    </w:p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spacing w:after="113"/>
      <w:outlineLvl w:val="9"/>
    </w:pPr>
    <w:rPr>
      <w:sz w:val="32"/>
      <w:szCs w:val="24"/>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paragraph" w:styleId="Funotentext">
    <w:name w:val="footnote text"/>
    <w:basedOn w:val="Standard"/>
    <w:link w:val="FunotentextZchn"/>
    <w:uiPriority w:val="99"/>
    <w:semiHidden/>
    <w:unhideWhenUsed/>
    <w:pPr>
      <w:spacing w:after="0" w:line="240" w:lineRule="auto"/>
    </w:pPr>
    <w:rPr>
      <w:rFonts w:eastAsia="Palatino Linotype" w:cs="Palatino Linotype"/>
      <w:sz w:val="16"/>
      <w:szCs w:val="20"/>
    </w:rPr>
  </w:style>
  <w:style w:type="character" w:customStyle="1" w:styleId="FunotentextZchn">
    <w:name w:val="Fußnotentext Zchn"/>
    <w:link w:val="Funotentext"/>
    <w:uiPriority w:val="99"/>
    <w:semiHidden/>
    <w:rPr>
      <w:rFonts w:ascii="Palatino Linotype" w:eastAsia="Palatino Linotype" w:hAnsi="Palatino Linotype" w:cs="Palatino Linotype"/>
      <w:sz w:val="16"/>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spacing w:after="100"/>
    </w:p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der.digitale-sammlungen.de/de/fs1/object/display/bsb11221677_00005.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2751</Words>
  <Characters>17336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4</cp:revision>
  <cp:lastPrinted>2021-07-25T02:55:00Z</cp:lastPrinted>
  <dcterms:created xsi:type="dcterms:W3CDTF">2021-07-25T03:01:00Z</dcterms:created>
  <dcterms:modified xsi:type="dcterms:W3CDTF">2022-04-15T17:50:00Z</dcterms:modified>
</cp:coreProperties>
</file>